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EE16C5">
        <w:trPr>
          <w:jc w:val="center"/>
        </w:trPr>
        <w:tc>
          <w:tcPr>
            <w:tcW w:w="2284" w:type="dxa"/>
          </w:tcPr>
          <w:p w:rsidR="00EE16C5" w:rsidRPr="000D17A7" w:rsidRDefault="004C6FD8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0D17A7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.03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C6F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4C6FD8" w:rsidRDefault="004C6FD8" w:rsidP="004C6FD8">
      <w:pPr>
        <w:tabs>
          <w:tab w:val="left" w:pos="4536"/>
        </w:tabs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287AA9">
        <w:rPr>
          <w:rFonts w:ascii="Times New Roman" w:hAnsi="Times New Roman"/>
          <w:sz w:val="28"/>
          <w:szCs w:val="28"/>
        </w:rPr>
        <w:t>О подготовке Баевского сельсовета</w:t>
      </w:r>
    </w:p>
    <w:p w:rsidR="004C6FD8" w:rsidRPr="00287AA9" w:rsidRDefault="004C6FD8" w:rsidP="004C6FD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287AA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AA9">
        <w:rPr>
          <w:rFonts w:ascii="Times New Roman" w:hAnsi="Times New Roman"/>
          <w:sz w:val="28"/>
          <w:szCs w:val="28"/>
        </w:rPr>
        <w:t>пожароопасному сезону 202</w:t>
      </w:r>
      <w:r>
        <w:rPr>
          <w:rFonts w:ascii="Times New Roman" w:hAnsi="Times New Roman"/>
          <w:sz w:val="28"/>
          <w:szCs w:val="28"/>
        </w:rPr>
        <w:t>5</w:t>
      </w:r>
      <w:r w:rsidRPr="00287AA9">
        <w:rPr>
          <w:rFonts w:ascii="Times New Roman" w:hAnsi="Times New Roman"/>
          <w:sz w:val="28"/>
          <w:szCs w:val="28"/>
        </w:rPr>
        <w:t xml:space="preserve"> года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4C6FD8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AA9">
        <w:rPr>
          <w:rFonts w:ascii="Times New Roman" w:hAnsi="Times New Roman"/>
          <w:sz w:val="28"/>
          <w:szCs w:val="28"/>
        </w:rPr>
        <w:t>В соответствии с Федеральным законом от 21.12.1994  №68-ФЗ «О защ</w:t>
      </w:r>
      <w:r w:rsidRPr="00287AA9">
        <w:rPr>
          <w:rFonts w:ascii="Times New Roman" w:hAnsi="Times New Roman"/>
          <w:sz w:val="28"/>
          <w:szCs w:val="28"/>
        </w:rPr>
        <w:t>и</w:t>
      </w:r>
      <w:r w:rsidRPr="00287AA9">
        <w:rPr>
          <w:rFonts w:ascii="Times New Roman" w:hAnsi="Times New Roman"/>
          <w:sz w:val="28"/>
          <w:szCs w:val="28"/>
        </w:rPr>
        <w:t>те населения и территорий от чрезвычайных ситуаций природного и техноге</w:t>
      </w:r>
      <w:r w:rsidRPr="00287AA9">
        <w:rPr>
          <w:rFonts w:ascii="Times New Roman" w:hAnsi="Times New Roman"/>
          <w:sz w:val="28"/>
          <w:szCs w:val="28"/>
        </w:rPr>
        <w:t>н</w:t>
      </w:r>
      <w:r w:rsidRPr="00287AA9">
        <w:rPr>
          <w:rFonts w:ascii="Times New Roman" w:hAnsi="Times New Roman"/>
          <w:sz w:val="28"/>
          <w:szCs w:val="28"/>
        </w:rPr>
        <w:t>ного характера», законами Алтайского края от 17.</w:t>
      </w:r>
      <w:r>
        <w:rPr>
          <w:rFonts w:ascii="Times New Roman" w:hAnsi="Times New Roman"/>
          <w:sz w:val="28"/>
          <w:szCs w:val="28"/>
        </w:rPr>
        <w:t xml:space="preserve">03.1998 №15-ЗС </w:t>
      </w:r>
      <w:r w:rsidRPr="00287AA9">
        <w:rPr>
          <w:rFonts w:ascii="Times New Roman" w:hAnsi="Times New Roman"/>
          <w:sz w:val="28"/>
          <w:szCs w:val="28"/>
        </w:rPr>
        <w:t>«О защ</w:t>
      </w:r>
      <w:r w:rsidRPr="00287AA9">
        <w:rPr>
          <w:rFonts w:ascii="Times New Roman" w:hAnsi="Times New Roman"/>
          <w:sz w:val="28"/>
          <w:szCs w:val="28"/>
        </w:rPr>
        <w:t>и</w:t>
      </w:r>
      <w:r w:rsidRPr="00287AA9">
        <w:rPr>
          <w:rFonts w:ascii="Times New Roman" w:hAnsi="Times New Roman"/>
          <w:sz w:val="28"/>
          <w:szCs w:val="28"/>
        </w:rPr>
        <w:t>те населения и территории Алтайского края от чрезвычайных ситуаций природн</w:t>
      </w:r>
      <w:r w:rsidRPr="00287AA9">
        <w:rPr>
          <w:rFonts w:ascii="Times New Roman" w:hAnsi="Times New Roman"/>
          <w:sz w:val="28"/>
          <w:szCs w:val="28"/>
        </w:rPr>
        <w:t>о</w:t>
      </w:r>
      <w:r w:rsidRPr="00287AA9">
        <w:rPr>
          <w:rFonts w:ascii="Times New Roman" w:hAnsi="Times New Roman"/>
          <w:sz w:val="28"/>
          <w:szCs w:val="28"/>
        </w:rPr>
        <w:t xml:space="preserve">го и техногенного </w:t>
      </w:r>
      <w:r>
        <w:rPr>
          <w:rFonts w:ascii="Times New Roman" w:hAnsi="Times New Roman"/>
          <w:sz w:val="28"/>
          <w:szCs w:val="28"/>
        </w:rPr>
        <w:t xml:space="preserve">характера», </w:t>
      </w:r>
      <w:r w:rsidRPr="00287AA9">
        <w:rPr>
          <w:rFonts w:ascii="Times New Roman" w:hAnsi="Times New Roman"/>
          <w:sz w:val="28"/>
          <w:szCs w:val="28"/>
        </w:rPr>
        <w:t>от 10.02.2005 года №</w:t>
      </w:r>
      <w:r>
        <w:rPr>
          <w:rFonts w:ascii="Times New Roman" w:hAnsi="Times New Roman"/>
          <w:sz w:val="28"/>
          <w:szCs w:val="28"/>
        </w:rPr>
        <w:t xml:space="preserve"> 4-ЗС</w:t>
      </w:r>
      <w:r w:rsidRPr="00287AA9">
        <w:rPr>
          <w:rFonts w:ascii="Times New Roman" w:hAnsi="Times New Roman"/>
          <w:sz w:val="28"/>
          <w:szCs w:val="28"/>
        </w:rPr>
        <w:t xml:space="preserve"> «О пожарной безопа</w:t>
      </w:r>
      <w:r w:rsidRPr="00287AA9">
        <w:rPr>
          <w:rFonts w:ascii="Times New Roman" w:hAnsi="Times New Roman"/>
          <w:sz w:val="28"/>
          <w:szCs w:val="28"/>
        </w:rPr>
        <w:t>с</w:t>
      </w:r>
      <w:r w:rsidRPr="00287AA9">
        <w:rPr>
          <w:rFonts w:ascii="Times New Roman" w:hAnsi="Times New Roman"/>
          <w:sz w:val="28"/>
          <w:szCs w:val="28"/>
        </w:rPr>
        <w:t>ности в Алтайском крае», в целях снижения рисков возникновения приро</w:t>
      </w:r>
      <w:r w:rsidRPr="00287AA9">
        <w:rPr>
          <w:rFonts w:ascii="Times New Roman" w:hAnsi="Times New Roman"/>
          <w:sz w:val="28"/>
          <w:szCs w:val="28"/>
        </w:rPr>
        <w:t>д</w:t>
      </w:r>
      <w:r w:rsidRPr="00287AA9">
        <w:rPr>
          <w:rFonts w:ascii="Times New Roman" w:hAnsi="Times New Roman"/>
          <w:sz w:val="28"/>
          <w:szCs w:val="28"/>
        </w:rPr>
        <w:t>ных пожаров и совершенствования защиты</w:t>
      </w:r>
      <w:proofErr w:type="gramEnd"/>
      <w:r w:rsidRPr="00287AA9">
        <w:rPr>
          <w:rFonts w:ascii="Times New Roman" w:hAnsi="Times New Roman"/>
          <w:sz w:val="28"/>
          <w:szCs w:val="28"/>
        </w:rPr>
        <w:t xml:space="preserve"> населения и территории Баевского сел</w:t>
      </w:r>
      <w:r w:rsidRPr="00287AA9">
        <w:rPr>
          <w:rFonts w:ascii="Times New Roman" w:hAnsi="Times New Roman"/>
          <w:sz w:val="28"/>
          <w:szCs w:val="28"/>
        </w:rPr>
        <w:t>ь</w:t>
      </w:r>
      <w:r w:rsidRPr="00287AA9">
        <w:rPr>
          <w:rFonts w:ascii="Times New Roman" w:hAnsi="Times New Roman"/>
          <w:sz w:val="28"/>
          <w:szCs w:val="28"/>
        </w:rPr>
        <w:t>совета  от чрезвычайных ситуаций, связанных с природными пожарами (далее ЧС), Администрация сельс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Pr="00CB5B3B">
        <w:rPr>
          <w:rFonts w:ascii="Times New Roman" w:hAnsi="Times New Roman"/>
          <w:spacing w:val="60"/>
          <w:sz w:val="28"/>
          <w:szCs w:val="28"/>
        </w:rPr>
        <w:t>постано</w:t>
      </w:r>
      <w:r w:rsidRPr="00CB5B3B">
        <w:rPr>
          <w:rFonts w:ascii="Times New Roman" w:hAnsi="Times New Roman"/>
          <w:spacing w:val="60"/>
          <w:sz w:val="28"/>
          <w:szCs w:val="28"/>
        </w:rPr>
        <w:t>в</w:t>
      </w:r>
      <w:r w:rsidRPr="00CB5B3B">
        <w:rPr>
          <w:rFonts w:ascii="Times New Roman" w:hAnsi="Times New Roman"/>
          <w:spacing w:val="60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>: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1. Создать на территории Баевского сельсовета патрульную и  патрул</w:t>
      </w:r>
      <w:r w:rsidRPr="00A46EC2">
        <w:rPr>
          <w:rFonts w:ascii="Times New Roman" w:hAnsi="Times New Roman"/>
          <w:sz w:val="28"/>
          <w:szCs w:val="28"/>
        </w:rPr>
        <w:t>ь</w:t>
      </w:r>
      <w:r w:rsidRPr="00A46EC2">
        <w:rPr>
          <w:rFonts w:ascii="Times New Roman" w:hAnsi="Times New Roman"/>
          <w:sz w:val="28"/>
          <w:szCs w:val="28"/>
        </w:rPr>
        <w:t>но-маневренную группу.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2. Утвердить состав патрульной и патрульно-маневренной группы, с</w:t>
      </w:r>
      <w:r w:rsidRPr="00A46EC2">
        <w:rPr>
          <w:rFonts w:ascii="Times New Roman" w:hAnsi="Times New Roman"/>
          <w:sz w:val="28"/>
          <w:szCs w:val="28"/>
        </w:rPr>
        <w:t>о</w:t>
      </w:r>
      <w:r w:rsidRPr="00A46EC2">
        <w:rPr>
          <w:rFonts w:ascii="Times New Roman" w:hAnsi="Times New Roman"/>
          <w:sz w:val="28"/>
          <w:szCs w:val="28"/>
        </w:rPr>
        <w:t>гласно  приложению № 1.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3. Основной задачей группы считать: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- патрулирование территорий;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 xml:space="preserve">- своевременное обнаружение загораний; 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- профилактические мероприятия установление виновных лиц;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 xml:space="preserve">- тушение малых очагов пожаров; </w:t>
      </w:r>
    </w:p>
    <w:p w:rsidR="004C6FD8" w:rsidRPr="00A46EC2" w:rsidRDefault="004C6FD8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E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C2">
        <w:rPr>
          <w:rFonts w:ascii="Times New Roman" w:hAnsi="Times New Roman"/>
          <w:sz w:val="28"/>
          <w:szCs w:val="28"/>
        </w:rPr>
        <w:t>своевременная передача информации в ЕДДС района.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894"/>
        </w:tabs>
        <w:spacing w:after="0"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>4. Утвердить состав, технику и оснащение группы, согласно прил</w:t>
      </w:r>
      <w:r w:rsidRPr="004C6FD8">
        <w:rPr>
          <w:b w:val="0"/>
          <w:sz w:val="28"/>
          <w:szCs w:val="28"/>
        </w:rPr>
        <w:t>о</w:t>
      </w:r>
      <w:r w:rsidRPr="004C6FD8">
        <w:rPr>
          <w:b w:val="0"/>
          <w:sz w:val="28"/>
          <w:szCs w:val="28"/>
        </w:rPr>
        <w:t>жению №2.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894"/>
        </w:tabs>
        <w:spacing w:after="0"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 xml:space="preserve">5. </w:t>
      </w:r>
      <w:proofErr w:type="gramStart"/>
      <w:r w:rsidRPr="004C6FD8">
        <w:rPr>
          <w:b w:val="0"/>
          <w:sz w:val="28"/>
          <w:szCs w:val="28"/>
        </w:rPr>
        <w:t>Патрульная</w:t>
      </w:r>
      <w:proofErr w:type="gramEnd"/>
      <w:r w:rsidRPr="004C6FD8">
        <w:rPr>
          <w:b w:val="0"/>
          <w:sz w:val="28"/>
          <w:szCs w:val="28"/>
        </w:rPr>
        <w:t>, патрульно-маневренная группы создаются на период в</w:t>
      </w:r>
      <w:r w:rsidRPr="004C6FD8">
        <w:rPr>
          <w:b w:val="0"/>
          <w:sz w:val="28"/>
          <w:szCs w:val="28"/>
        </w:rPr>
        <w:t>е</w:t>
      </w:r>
      <w:r w:rsidRPr="004C6FD8">
        <w:rPr>
          <w:b w:val="0"/>
          <w:sz w:val="28"/>
          <w:szCs w:val="28"/>
        </w:rPr>
        <w:t>сеннее - летнего пожароопасного периода на добровольной основе с це</w:t>
      </w:r>
      <w:r>
        <w:rPr>
          <w:b w:val="0"/>
          <w:sz w:val="28"/>
          <w:szCs w:val="28"/>
        </w:rPr>
        <w:t xml:space="preserve">лью предотвращения </w:t>
      </w:r>
      <w:r w:rsidRPr="004C6FD8">
        <w:rPr>
          <w:b w:val="0"/>
          <w:sz w:val="28"/>
          <w:szCs w:val="28"/>
        </w:rPr>
        <w:t>чрезвычайных ситуаций в населенных пунктах и прилега</w:t>
      </w:r>
      <w:r w:rsidRPr="004C6FD8">
        <w:rPr>
          <w:b w:val="0"/>
          <w:sz w:val="28"/>
          <w:szCs w:val="28"/>
        </w:rPr>
        <w:t>ю</w:t>
      </w:r>
      <w:r w:rsidRPr="004C6FD8">
        <w:rPr>
          <w:b w:val="0"/>
          <w:sz w:val="28"/>
          <w:szCs w:val="28"/>
        </w:rPr>
        <w:t>щей территории.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894"/>
        </w:tabs>
        <w:spacing w:after="0"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 xml:space="preserve">6. </w:t>
      </w:r>
      <w:proofErr w:type="gramStart"/>
      <w:r w:rsidRPr="004C6FD8">
        <w:rPr>
          <w:b w:val="0"/>
          <w:sz w:val="28"/>
          <w:szCs w:val="28"/>
        </w:rPr>
        <w:t>Контроль за</w:t>
      </w:r>
      <w:proofErr w:type="gramEnd"/>
      <w:r w:rsidRPr="004C6FD8">
        <w:rPr>
          <w:b w:val="0"/>
          <w:sz w:val="28"/>
          <w:szCs w:val="28"/>
        </w:rPr>
        <w:t xml:space="preserve"> исполнением настоящего решения оставляю за собой</w:t>
      </w:r>
    </w:p>
    <w:p w:rsid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</w:p>
    <w:p w:rsidR="004C6FD8" w:rsidRDefault="004C6FD8" w:rsidP="004C6FD8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Т.К.Рябова</w:t>
      </w: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lastRenderedPageBreak/>
        <w:t>Приложение № 1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 xml:space="preserve">к постановлению 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Администрации Баевского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сельсовета</w:t>
      </w:r>
    </w:p>
    <w:p w:rsidR="004C6FD8" w:rsidRPr="004C6FD8" w:rsidRDefault="004C6FD8" w:rsidP="004C6FD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от 1</w:t>
      </w:r>
      <w:r>
        <w:rPr>
          <w:b w:val="0"/>
          <w:sz w:val="24"/>
          <w:szCs w:val="24"/>
        </w:rPr>
        <w:t>3</w:t>
      </w:r>
      <w:r w:rsidRPr="004C6FD8">
        <w:rPr>
          <w:b w:val="0"/>
          <w:sz w:val="24"/>
          <w:szCs w:val="24"/>
        </w:rPr>
        <w:t>.03.2025 № 17</w:t>
      </w:r>
    </w:p>
    <w:p w:rsid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left"/>
        <w:rPr>
          <w:sz w:val="28"/>
          <w:szCs w:val="28"/>
        </w:rPr>
      </w:pP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20"/>
        <w:contextualSpacing/>
        <w:rPr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ind w:left="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>СОСТАВ</w:t>
      </w:r>
    </w:p>
    <w:p w:rsidR="004C6FD8" w:rsidRPr="004C6FD8" w:rsidRDefault="004C6FD8" w:rsidP="004C6FD8">
      <w:pPr>
        <w:pStyle w:val="20"/>
        <w:shd w:val="clear" w:color="auto" w:fill="auto"/>
        <w:spacing w:after="180" w:line="240" w:lineRule="atLeast"/>
        <w:ind w:left="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 xml:space="preserve">ПАТРУЛЬНОЙ ГРУППЫ БАЕВСКОГО СЕЛЬСОВЕТА </w:t>
      </w:r>
    </w:p>
    <w:p w:rsidR="004C6FD8" w:rsidRPr="004C6FD8" w:rsidRDefault="004C6FD8" w:rsidP="004C6FD8">
      <w:pPr>
        <w:pStyle w:val="20"/>
        <w:shd w:val="clear" w:color="auto" w:fill="auto"/>
        <w:spacing w:after="180" w:line="240" w:lineRule="atLeast"/>
        <w:ind w:left="20"/>
        <w:contextualSpacing/>
        <w:rPr>
          <w:sz w:val="24"/>
          <w:szCs w:val="24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>1.Рябова Татьяна Константиновна - руководитель группы, глава  Баевского сельсовета.</w:t>
      </w: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>2.Кузнецова Ирина Анатольевн</w:t>
      </w:r>
      <w:proofErr w:type="gramStart"/>
      <w:r w:rsidRPr="004C6FD8">
        <w:rPr>
          <w:b w:val="0"/>
          <w:sz w:val="28"/>
          <w:szCs w:val="28"/>
        </w:rPr>
        <w:t>а-</w:t>
      </w:r>
      <w:proofErr w:type="gramEnd"/>
      <w:r w:rsidRPr="004C6FD8">
        <w:rPr>
          <w:b w:val="0"/>
          <w:sz w:val="28"/>
          <w:szCs w:val="28"/>
        </w:rPr>
        <w:t xml:space="preserve"> з</w:t>
      </w:r>
      <w:r>
        <w:rPr>
          <w:b w:val="0"/>
          <w:sz w:val="28"/>
          <w:szCs w:val="28"/>
        </w:rPr>
        <w:t>аместитель г</w:t>
      </w:r>
      <w:r w:rsidRPr="004C6FD8">
        <w:rPr>
          <w:b w:val="0"/>
          <w:sz w:val="28"/>
          <w:szCs w:val="28"/>
        </w:rPr>
        <w:t>лавы Администрации Б</w:t>
      </w:r>
      <w:r w:rsidRPr="004C6FD8">
        <w:rPr>
          <w:b w:val="0"/>
          <w:sz w:val="28"/>
          <w:szCs w:val="28"/>
        </w:rPr>
        <w:t>а</w:t>
      </w:r>
      <w:r w:rsidRPr="004C6FD8">
        <w:rPr>
          <w:b w:val="0"/>
          <w:sz w:val="28"/>
          <w:szCs w:val="28"/>
        </w:rPr>
        <w:t xml:space="preserve">евского сельсовета.  </w:t>
      </w:r>
    </w:p>
    <w:p w:rsidR="004C6FD8" w:rsidRP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4C6FD8">
        <w:rPr>
          <w:rFonts w:ascii="Times New Roman" w:hAnsi="Times New Roman"/>
          <w:sz w:val="28"/>
          <w:szCs w:val="28"/>
        </w:rPr>
        <w:t>3.Шептуха Владимир Николаевич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D8">
        <w:rPr>
          <w:rFonts w:ascii="Times New Roman" w:hAnsi="Times New Roman"/>
          <w:sz w:val="28"/>
          <w:szCs w:val="28"/>
        </w:rPr>
        <w:t>– водитель.</w:t>
      </w: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20"/>
        <w:contextualSpacing/>
        <w:rPr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ind w:left="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>СОСТАВ</w:t>
      </w:r>
    </w:p>
    <w:p w:rsidR="004C6FD8" w:rsidRPr="004C6FD8" w:rsidRDefault="004C6FD8" w:rsidP="004C6FD8">
      <w:pPr>
        <w:pStyle w:val="20"/>
        <w:shd w:val="clear" w:color="auto" w:fill="auto"/>
        <w:spacing w:after="180" w:line="240" w:lineRule="atLeast"/>
        <w:ind w:left="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 xml:space="preserve">ПАТРУЛЬНО-МАНЕВРЕННОЙ ГРУППЫ БАЕВСКОГО СЕЛЬСОВЕТА </w:t>
      </w:r>
    </w:p>
    <w:p w:rsidR="004C6FD8" w:rsidRPr="009E74AF" w:rsidRDefault="004C6FD8" w:rsidP="004C6FD8">
      <w:pPr>
        <w:pStyle w:val="20"/>
        <w:shd w:val="clear" w:color="auto" w:fill="auto"/>
        <w:spacing w:after="180" w:line="240" w:lineRule="atLeast"/>
        <w:ind w:left="20"/>
        <w:contextualSpacing/>
        <w:rPr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>1.Рябова Татьяна Константиновна — руководитель группы, Г</w:t>
      </w:r>
      <w:r>
        <w:rPr>
          <w:b w:val="0"/>
          <w:sz w:val="28"/>
          <w:szCs w:val="28"/>
        </w:rPr>
        <w:t xml:space="preserve">лава </w:t>
      </w:r>
      <w:r w:rsidRPr="004C6FD8">
        <w:rPr>
          <w:b w:val="0"/>
          <w:sz w:val="28"/>
          <w:szCs w:val="28"/>
        </w:rPr>
        <w:t>Баевского сельсовета.</w:t>
      </w: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4C6FD8">
        <w:rPr>
          <w:b w:val="0"/>
          <w:sz w:val="28"/>
          <w:szCs w:val="28"/>
        </w:rPr>
        <w:t>2.Кузнецова Ирина Анатольевна - з</w:t>
      </w:r>
      <w:r>
        <w:rPr>
          <w:b w:val="0"/>
          <w:sz w:val="28"/>
          <w:szCs w:val="28"/>
        </w:rPr>
        <w:t>аместитель г</w:t>
      </w:r>
      <w:r w:rsidRPr="004C6FD8">
        <w:rPr>
          <w:b w:val="0"/>
          <w:sz w:val="28"/>
          <w:szCs w:val="28"/>
        </w:rPr>
        <w:t>лавы  Администрации Баевск</w:t>
      </w:r>
      <w:r w:rsidRPr="004C6FD8">
        <w:rPr>
          <w:b w:val="0"/>
          <w:sz w:val="28"/>
          <w:szCs w:val="28"/>
        </w:rPr>
        <w:t>о</w:t>
      </w:r>
      <w:r w:rsidRPr="004C6FD8">
        <w:rPr>
          <w:b w:val="0"/>
          <w:sz w:val="28"/>
          <w:szCs w:val="28"/>
        </w:rPr>
        <w:t xml:space="preserve">го сельсовета.  </w:t>
      </w:r>
    </w:p>
    <w:p w:rsidR="004C6FD8" w:rsidRPr="00E77101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3.Шептуха Владимир Николаевич–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дитель.</w:t>
      </w:r>
    </w:p>
    <w:p w:rsidR="004C6FD8" w:rsidRPr="0003765D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3765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Грищенко Ирина Васильевна – главный специалист.</w:t>
      </w: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376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.Пахомов Евгений Юрьевич - рабочий</w:t>
      </w:r>
      <w:r w:rsidRPr="0003765D">
        <w:rPr>
          <w:rFonts w:ascii="Times New Roman" w:hAnsi="Times New Roman"/>
          <w:sz w:val="28"/>
          <w:szCs w:val="28"/>
        </w:rPr>
        <w:t>.</w:t>
      </w: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Pr="0003765D" w:rsidRDefault="004C6FD8" w:rsidP="004C6FD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 xml:space="preserve">к постановлению 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Администрации Баевского</w:t>
      </w:r>
    </w:p>
    <w:p w:rsidR="004C6FD8" w:rsidRPr="004C6FD8" w:rsidRDefault="004C6FD8" w:rsidP="004C6FD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сельсовета</w:t>
      </w:r>
    </w:p>
    <w:p w:rsidR="004C6FD8" w:rsidRDefault="004C6FD8" w:rsidP="004C6FD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4"/>
          <w:szCs w:val="24"/>
        </w:rPr>
      </w:pPr>
      <w:r w:rsidRPr="004C6FD8">
        <w:rPr>
          <w:b w:val="0"/>
          <w:sz w:val="24"/>
          <w:szCs w:val="24"/>
        </w:rPr>
        <w:t>от 1</w:t>
      </w:r>
      <w:r>
        <w:rPr>
          <w:b w:val="0"/>
          <w:sz w:val="24"/>
          <w:szCs w:val="24"/>
        </w:rPr>
        <w:t>3</w:t>
      </w:r>
      <w:r w:rsidRPr="004C6FD8">
        <w:rPr>
          <w:b w:val="0"/>
          <w:sz w:val="24"/>
          <w:szCs w:val="24"/>
        </w:rPr>
        <w:t>.03.2025 № 17</w:t>
      </w:r>
    </w:p>
    <w:p w:rsidR="004C6FD8" w:rsidRDefault="004C6FD8" w:rsidP="004C6FD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4"/>
          <w:szCs w:val="24"/>
        </w:rPr>
      </w:pPr>
    </w:p>
    <w:p w:rsidR="004C6FD8" w:rsidRPr="004C6FD8" w:rsidRDefault="004C6FD8" w:rsidP="004C6FD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4"/>
          <w:szCs w:val="24"/>
        </w:rPr>
      </w:pP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ind w:left="1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>СОСТАВ</w:t>
      </w:r>
    </w:p>
    <w:p w:rsidR="004C6FD8" w:rsidRDefault="004C6FD8" w:rsidP="004C6FD8">
      <w:pPr>
        <w:pStyle w:val="20"/>
        <w:shd w:val="clear" w:color="auto" w:fill="auto"/>
        <w:spacing w:after="0" w:line="240" w:lineRule="atLeast"/>
        <w:ind w:left="1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>ПЕРВИЧНЫХ СРЕДСТВ ПОЖАРОТУШЕНИЯ И ТЕХНИКИ</w:t>
      </w:r>
      <w:r>
        <w:rPr>
          <w:sz w:val="24"/>
          <w:szCs w:val="24"/>
        </w:rPr>
        <w:t>,</w:t>
      </w: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ind w:left="120"/>
        <w:contextualSpacing/>
        <w:rPr>
          <w:sz w:val="24"/>
          <w:szCs w:val="24"/>
        </w:rPr>
      </w:pPr>
      <w:r w:rsidRPr="004C6FD8">
        <w:rPr>
          <w:sz w:val="24"/>
          <w:szCs w:val="24"/>
        </w:rPr>
        <w:t xml:space="preserve"> </w:t>
      </w:r>
      <w:proofErr w:type="gramStart"/>
      <w:r w:rsidRPr="004C6FD8">
        <w:rPr>
          <w:sz w:val="24"/>
          <w:szCs w:val="24"/>
        </w:rPr>
        <w:t>ИСПОЛЬ</w:t>
      </w:r>
      <w:r>
        <w:rPr>
          <w:sz w:val="24"/>
          <w:szCs w:val="24"/>
        </w:rPr>
        <w:t>ЗУЕМЫХ</w:t>
      </w:r>
      <w:proofErr w:type="gramEnd"/>
      <w:r>
        <w:rPr>
          <w:sz w:val="24"/>
          <w:szCs w:val="24"/>
        </w:rPr>
        <w:t xml:space="preserve"> </w:t>
      </w:r>
      <w:r w:rsidRPr="004C6FD8">
        <w:rPr>
          <w:sz w:val="24"/>
          <w:szCs w:val="24"/>
        </w:rPr>
        <w:t>ДЛЯ БОРЬБЫ С ПОЖАРОМ В НАЧАЛЬНОЙ СТАДИИ ЕГО РАЗВИТИЯ</w:t>
      </w:r>
    </w:p>
    <w:p w:rsidR="004C6FD8" w:rsidRPr="004C6FD8" w:rsidRDefault="004C6FD8" w:rsidP="004C6FD8">
      <w:pPr>
        <w:pStyle w:val="20"/>
        <w:shd w:val="clear" w:color="auto" w:fill="auto"/>
        <w:spacing w:after="0" w:line="240" w:lineRule="atLeast"/>
        <w:contextualSpacing/>
        <w:jc w:val="left"/>
        <w:rPr>
          <w:sz w:val="24"/>
          <w:szCs w:val="24"/>
        </w:rPr>
      </w:pPr>
    </w:p>
    <w:tbl>
      <w:tblPr>
        <w:tblStyle w:val="ab"/>
        <w:tblW w:w="0" w:type="auto"/>
        <w:tblInd w:w="120" w:type="dxa"/>
        <w:tblLook w:val="04A0"/>
      </w:tblPr>
      <w:tblGrid>
        <w:gridCol w:w="839"/>
        <w:gridCol w:w="2941"/>
        <w:gridCol w:w="3579"/>
        <w:gridCol w:w="1985"/>
      </w:tblGrid>
      <w:tr w:rsidR="004C6FD8" w:rsidRPr="004C6FD8" w:rsidTr="00184758">
        <w:tc>
          <w:tcPr>
            <w:tcW w:w="83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FD8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6FD8">
              <w:rPr>
                <w:b w:val="0"/>
                <w:sz w:val="24"/>
                <w:szCs w:val="24"/>
              </w:rPr>
              <w:t>/</w:t>
            </w:r>
            <w:proofErr w:type="spellStart"/>
            <w:r w:rsidRPr="004C6FD8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57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Количество единиц</w:t>
            </w:r>
          </w:p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принадлежность</w:t>
            </w:r>
          </w:p>
        </w:tc>
        <w:tc>
          <w:tcPr>
            <w:tcW w:w="1985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4C6FD8" w:rsidRPr="004C6FD8" w:rsidTr="00184758">
        <w:tc>
          <w:tcPr>
            <w:tcW w:w="83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Автомобиль</w:t>
            </w:r>
          </w:p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1 – Шептуха В.Н.</w:t>
            </w:r>
          </w:p>
        </w:tc>
        <w:tc>
          <w:tcPr>
            <w:tcW w:w="1985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4C6FD8" w:rsidRPr="004C6FD8" w:rsidTr="00184758">
        <w:tc>
          <w:tcPr>
            <w:tcW w:w="83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Лопата штыковая</w:t>
            </w:r>
          </w:p>
        </w:tc>
        <w:tc>
          <w:tcPr>
            <w:tcW w:w="357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2 – Администрация  сел</w:t>
            </w:r>
            <w:r w:rsidRPr="004C6FD8">
              <w:rPr>
                <w:b w:val="0"/>
                <w:sz w:val="24"/>
                <w:szCs w:val="24"/>
              </w:rPr>
              <w:t>ь</w:t>
            </w:r>
            <w:r w:rsidRPr="004C6FD8">
              <w:rPr>
                <w:b w:val="0"/>
                <w:sz w:val="24"/>
                <w:szCs w:val="24"/>
              </w:rPr>
              <w:t>совета</w:t>
            </w:r>
          </w:p>
        </w:tc>
        <w:tc>
          <w:tcPr>
            <w:tcW w:w="1985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C6FD8" w:rsidRPr="004C6FD8" w:rsidTr="00184758">
        <w:tc>
          <w:tcPr>
            <w:tcW w:w="83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Емкость для воды (кан</w:t>
            </w:r>
            <w:r w:rsidRPr="004C6FD8">
              <w:rPr>
                <w:b w:val="0"/>
                <w:sz w:val="24"/>
                <w:szCs w:val="24"/>
              </w:rPr>
              <w:t>и</w:t>
            </w:r>
            <w:r w:rsidRPr="004C6FD8">
              <w:rPr>
                <w:b w:val="0"/>
                <w:sz w:val="24"/>
                <w:szCs w:val="24"/>
              </w:rPr>
              <w:t>стра)</w:t>
            </w:r>
          </w:p>
        </w:tc>
        <w:tc>
          <w:tcPr>
            <w:tcW w:w="357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 xml:space="preserve">2  по 50 литров </w:t>
            </w:r>
          </w:p>
        </w:tc>
        <w:tc>
          <w:tcPr>
            <w:tcW w:w="1985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C6FD8" w:rsidRPr="004C6FD8" w:rsidTr="00184758">
        <w:tc>
          <w:tcPr>
            <w:tcW w:w="83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Ранцевый огнетуш</w:t>
            </w:r>
            <w:r w:rsidRPr="004C6FD8">
              <w:rPr>
                <w:b w:val="0"/>
                <w:sz w:val="24"/>
                <w:szCs w:val="24"/>
              </w:rPr>
              <w:t>и</w:t>
            </w:r>
            <w:r w:rsidRPr="004C6FD8">
              <w:rPr>
                <w:b w:val="0"/>
                <w:sz w:val="24"/>
                <w:szCs w:val="24"/>
              </w:rPr>
              <w:t>тель</w:t>
            </w:r>
          </w:p>
        </w:tc>
        <w:tc>
          <w:tcPr>
            <w:tcW w:w="3579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  <w:r w:rsidRPr="004C6FD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C6FD8" w:rsidRPr="004C6FD8" w:rsidRDefault="004C6FD8" w:rsidP="00184758">
            <w:pPr>
              <w:pStyle w:val="20"/>
              <w:shd w:val="clear" w:color="auto" w:fill="auto"/>
              <w:spacing w:after="0" w:line="240" w:lineRule="atLeast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4C6FD8" w:rsidRPr="00E77101" w:rsidRDefault="004C6FD8" w:rsidP="004C6FD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:rsidR="00A85549" w:rsidRPr="00E60DBE" w:rsidRDefault="00A85549" w:rsidP="004C6F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A85549" w:rsidRPr="00E60DBE" w:rsidSect="00EE16C5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A3" w:rsidRDefault="009425A3" w:rsidP="00A85549">
      <w:pPr>
        <w:spacing w:after="0" w:line="240" w:lineRule="auto"/>
      </w:pPr>
      <w:r>
        <w:separator/>
      </w:r>
    </w:p>
  </w:endnote>
  <w:endnote w:type="continuationSeparator" w:id="0">
    <w:p w:rsidR="009425A3" w:rsidRDefault="009425A3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A3" w:rsidRDefault="009425A3" w:rsidP="00A85549">
      <w:pPr>
        <w:spacing w:after="0" w:line="240" w:lineRule="auto"/>
      </w:pPr>
      <w:r>
        <w:separator/>
      </w:r>
    </w:p>
  </w:footnote>
  <w:footnote w:type="continuationSeparator" w:id="0">
    <w:p w:rsidR="009425A3" w:rsidRDefault="009425A3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EA" w:rsidRDefault="00E94AEA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A7F2C"/>
    <w:rsid w:val="000D17A7"/>
    <w:rsid w:val="00187549"/>
    <w:rsid w:val="001E3FE0"/>
    <w:rsid w:val="00231746"/>
    <w:rsid w:val="00251C4D"/>
    <w:rsid w:val="002F1B2A"/>
    <w:rsid w:val="00321803"/>
    <w:rsid w:val="00471F36"/>
    <w:rsid w:val="00486875"/>
    <w:rsid w:val="004C286A"/>
    <w:rsid w:val="004C6FD8"/>
    <w:rsid w:val="0053363E"/>
    <w:rsid w:val="00537127"/>
    <w:rsid w:val="005D7A0F"/>
    <w:rsid w:val="00693061"/>
    <w:rsid w:val="006A1603"/>
    <w:rsid w:val="007D65B2"/>
    <w:rsid w:val="008921C9"/>
    <w:rsid w:val="009425A3"/>
    <w:rsid w:val="009E48AC"/>
    <w:rsid w:val="00A64959"/>
    <w:rsid w:val="00A7228E"/>
    <w:rsid w:val="00A85549"/>
    <w:rsid w:val="00AC68D9"/>
    <w:rsid w:val="00B130A2"/>
    <w:rsid w:val="00B72F69"/>
    <w:rsid w:val="00B90AA4"/>
    <w:rsid w:val="00C073E3"/>
    <w:rsid w:val="00C64569"/>
    <w:rsid w:val="00E26BF6"/>
    <w:rsid w:val="00E60DBE"/>
    <w:rsid w:val="00E94AEA"/>
    <w:rsid w:val="00EA295C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6FD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D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2025-03-13T02:35:00Z</cp:lastPrinted>
  <dcterms:created xsi:type="dcterms:W3CDTF">2025-03-03T01:44:00Z</dcterms:created>
  <dcterms:modified xsi:type="dcterms:W3CDTF">2025-03-13T02:37:00Z</dcterms:modified>
</cp:coreProperties>
</file>