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E54A2" w:rsidTr="00276143">
        <w:trPr>
          <w:trHeight w:val="851"/>
          <w:jc w:val="center"/>
        </w:trPr>
        <w:tc>
          <w:tcPr>
            <w:tcW w:w="9462" w:type="dxa"/>
            <w:gridSpan w:val="4"/>
          </w:tcPr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spacing w:val="20"/>
                <w:sz w:val="26"/>
                <w:szCs w:val="26"/>
              </w:rPr>
              <w:t>АДМИНИСТРАЦИЯ БАЕВСКОГО СЕЛЬСОВЕТА</w:t>
            </w:r>
          </w:p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caps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caps/>
                <w:spacing w:val="20"/>
                <w:sz w:val="26"/>
                <w:szCs w:val="26"/>
              </w:rPr>
              <w:t>БАЕвского района Алтайского края</w:t>
            </w:r>
          </w:p>
          <w:p w:rsidR="008E54A2" w:rsidRDefault="008E54A2" w:rsidP="0027614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 w:firstLine="709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9462" w:type="dxa"/>
            <w:gridSpan w:val="4"/>
          </w:tcPr>
          <w:p w:rsidR="008E54A2" w:rsidRPr="00F64745" w:rsidRDefault="008E54A2" w:rsidP="00276143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</w:pPr>
            <w:r w:rsidRPr="00F64745"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2284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92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3688" w:type="dxa"/>
          </w:tcPr>
          <w:p w:rsidR="008E54A2" w:rsidRDefault="008E54A2" w:rsidP="00276143">
            <w:pPr>
              <w:spacing w:line="240" w:lineRule="auto"/>
              <w:ind w:right="-2"/>
              <w:jc w:val="right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1098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RPr="00223364" w:rsidTr="00276143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4A5275" w:rsidP="00276143">
            <w:pPr>
              <w:spacing w:line="240" w:lineRule="auto"/>
              <w:ind w:left="0" w:right="-288"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01.07</w:t>
            </w:r>
            <w:r w:rsidR="008E54A2">
              <w:rPr>
                <w:rFonts w:eastAsia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2" w:type="dxa"/>
          </w:tcPr>
          <w:p w:rsidR="008E54A2" w:rsidRPr="00223364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b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8E54A2" w:rsidRPr="00223364" w:rsidRDefault="008E54A2" w:rsidP="00276143">
            <w:pPr>
              <w:spacing w:line="240" w:lineRule="auto"/>
              <w:ind w:right="-2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8E54A2" w:rsidP="00276143">
            <w:pPr>
              <w:spacing w:line="240" w:lineRule="auto"/>
              <w:ind w:left="0" w:right="-2" w:firstLine="0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  <w:r w:rsidR="004A5275">
              <w:rPr>
                <w:rFonts w:eastAsia="Times New Roman" w:cs="Times New Roman"/>
                <w:sz w:val="28"/>
                <w:szCs w:val="28"/>
              </w:rPr>
              <w:t>31</w:t>
            </w:r>
          </w:p>
        </w:tc>
      </w:tr>
    </w:tbl>
    <w:p w:rsidR="008E54A2" w:rsidRDefault="008E54A2" w:rsidP="008E54A2">
      <w:pPr>
        <w:spacing w:line="240" w:lineRule="auto"/>
        <w:ind w:right="-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07AF9">
        <w:rPr>
          <w:rFonts w:ascii="Arial" w:eastAsia="Times New Roman" w:hAnsi="Arial" w:cs="Arial"/>
          <w:b/>
          <w:sz w:val="20"/>
          <w:szCs w:val="20"/>
        </w:rPr>
        <w:t>с. Баево</w:t>
      </w:r>
    </w:p>
    <w:p w:rsidR="00207AF9" w:rsidRPr="00207AF9" w:rsidRDefault="00207AF9" w:rsidP="008E54A2">
      <w:pPr>
        <w:spacing w:line="240" w:lineRule="auto"/>
        <w:ind w:right="-2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-34" w:type="dxa"/>
        <w:tblLook w:val="0000"/>
      </w:tblPr>
      <w:tblGrid>
        <w:gridCol w:w="4420"/>
      </w:tblGrid>
      <w:tr w:rsidR="008E54A2" w:rsidTr="00276143">
        <w:trPr>
          <w:trHeight w:val="600"/>
        </w:trPr>
        <w:tc>
          <w:tcPr>
            <w:tcW w:w="4420" w:type="dxa"/>
          </w:tcPr>
          <w:p w:rsidR="00207AF9" w:rsidRPr="00DE1A42" w:rsidRDefault="00207AF9" w:rsidP="00207AF9">
            <w:pPr>
              <w:pStyle w:val="ab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DE1A42">
              <w:rPr>
                <w:bCs/>
                <w:sz w:val="28"/>
                <w:szCs w:val="28"/>
              </w:rPr>
              <w:t xml:space="preserve">Об утверждении  </w:t>
            </w:r>
            <w:proofErr w:type="gramStart"/>
            <w:r w:rsidRPr="00DE1A42">
              <w:rPr>
                <w:bCs/>
                <w:sz w:val="28"/>
                <w:szCs w:val="28"/>
              </w:rPr>
              <w:t>Порядка пров</w:t>
            </w:r>
            <w:r w:rsidRPr="00DE1A42">
              <w:rPr>
                <w:bCs/>
                <w:sz w:val="28"/>
                <w:szCs w:val="28"/>
              </w:rPr>
              <w:t>е</w:t>
            </w:r>
            <w:r w:rsidRPr="00DE1A42">
              <w:rPr>
                <w:bCs/>
                <w:sz w:val="28"/>
                <w:szCs w:val="28"/>
              </w:rPr>
              <w:t>дения оценки технического с</w:t>
            </w:r>
            <w:r w:rsidRPr="00DE1A42">
              <w:rPr>
                <w:bCs/>
                <w:sz w:val="28"/>
                <w:szCs w:val="28"/>
              </w:rPr>
              <w:t>о</w:t>
            </w:r>
            <w:r w:rsidRPr="00DE1A42">
              <w:rPr>
                <w:bCs/>
                <w:sz w:val="28"/>
                <w:szCs w:val="28"/>
              </w:rPr>
              <w:t>стояния</w:t>
            </w:r>
            <w:r w:rsidRPr="00DE1A42">
              <w:rPr>
                <w:sz w:val="28"/>
                <w:szCs w:val="28"/>
              </w:rPr>
              <w:t xml:space="preserve"> </w:t>
            </w:r>
            <w:r w:rsidRPr="00DE1A42">
              <w:rPr>
                <w:bCs/>
                <w:sz w:val="28"/>
                <w:szCs w:val="28"/>
              </w:rPr>
              <w:t>автомобильных дорог о</w:t>
            </w:r>
            <w:r w:rsidRPr="00DE1A42">
              <w:rPr>
                <w:bCs/>
                <w:sz w:val="28"/>
                <w:szCs w:val="28"/>
              </w:rPr>
              <w:t>б</w:t>
            </w:r>
            <w:r w:rsidRPr="00DE1A42">
              <w:rPr>
                <w:bCs/>
                <w:sz w:val="28"/>
                <w:szCs w:val="28"/>
              </w:rPr>
              <w:t>щего пользования местного знач</w:t>
            </w:r>
            <w:r w:rsidRPr="00DE1A42">
              <w:rPr>
                <w:bCs/>
                <w:sz w:val="28"/>
                <w:szCs w:val="28"/>
              </w:rPr>
              <w:t>е</w:t>
            </w:r>
            <w:r w:rsidRPr="00DE1A42">
              <w:rPr>
                <w:bCs/>
                <w:sz w:val="28"/>
                <w:szCs w:val="28"/>
              </w:rPr>
              <w:t>ния</w:t>
            </w:r>
            <w:proofErr w:type="gramEnd"/>
            <w:r w:rsidRPr="00DE1A42">
              <w:rPr>
                <w:bCs/>
                <w:sz w:val="28"/>
                <w:szCs w:val="28"/>
              </w:rPr>
              <w:t xml:space="preserve"> и о </w:t>
            </w:r>
            <w:r w:rsidRPr="00DE1A42">
              <w:rPr>
                <w:sz w:val="28"/>
                <w:szCs w:val="28"/>
              </w:rPr>
              <w:t xml:space="preserve">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евский сельсовет Баевского </w:t>
            </w:r>
            <w:r w:rsidRPr="00DE1A42">
              <w:rPr>
                <w:sz w:val="28"/>
                <w:szCs w:val="28"/>
              </w:rPr>
              <w:t>ра</w:t>
            </w:r>
            <w:r w:rsidRPr="00DE1A42">
              <w:rPr>
                <w:sz w:val="28"/>
                <w:szCs w:val="28"/>
              </w:rPr>
              <w:t>й</w:t>
            </w:r>
            <w:r w:rsidRPr="00DE1A42">
              <w:rPr>
                <w:sz w:val="28"/>
                <w:szCs w:val="28"/>
              </w:rPr>
              <w:t>она Алтайского края</w:t>
            </w:r>
          </w:p>
          <w:p w:rsidR="008E54A2" w:rsidRPr="008E54A2" w:rsidRDefault="008E54A2" w:rsidP="00207AF9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8E54A2" w:rsidRPr="008E54A2" w:rsidRDefault="008E54A2" w:rsidP="00207AF9">
      <w:pPr>
        <w:tabs>
          <w:tab w:val="left" w:pos="851"/>
          <w:tab w:val="right" w:pos="9354"/>
        </w:tabs>
        <w:spacing w:line="240" w:lineRule="auto"/>
        <w:ind w:left="0" w:right="-1" w:firstLine="0"/>
        <w:contextualSpacing/>
        <w:rPr>
          <w:rFonts w:eastAsia="Times New Roman" w:cs="Times New Roman"/>
          <w:szCs w:val="24"/>
          <w:lang w:eastAsia="ru-RU"/>
        </w:rPr>
      </w:pPr>
    </w:p>
    <w:p w:rsidR="008E54A2" w:rsidRDefault="00207AF9" w:rsidP="00207AF9">
      <w:pPr>
        <w:ind w:firstLine="686"/>
        <w:rPr>
          <w:rStyle w:val="FontStyle24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19 статьи 14  Федерального закона "Об общих принципах организации местного самоуправления в Российской Федерации" от 06.10.2003 № 131-ФЗ, со статьей 2 Федерального закона Российской Федерации от 10.12.1995 года №196-ФЗ «О безопасности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рожного движения», </w:t>
      </w:r>
      <w:r>
        <w:rPr>
          <w:sz w:val="28"/>
          <w:szCs w:val="28"/>
          <w:shd w:val="clear" w:color="auto" w:fill="FFFFFF"/>
        </w:rPr>
        <w:t xml:space="preserve">в целях реализации пункта 4 статьи 17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  <w:shd w:val="clear" w:color="auto" w:fill="FFFFFF"/>
          </w:rPr>
          <w:t>2007 г</w:t>
        </w:r>
      </w:smartTag>
      <w:r>
        <w:rPr>
          <w:sz w:val="28"/>
          <w:szCs w:val="28"/>
          <w:shd w:val="clear" w:color="auto" w:fill="FFFFFF"/>
        </w:rPr>
        <w:t>. № 257-ФЗ "Об автомобильных дорогах и о д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рожной деятельности в Российской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Федерации и о внесении изменений в отдельные законодательные акты Российской Федерации" (Собрание зак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нодательства Российской Федерации, 2007, № 46, ст. 5553; 2008, № 20, ст. 2251; № 30 (ч. 1), ст. 3597; № 30 (ч. 2), ст. 3616; № 49, ст. 5744;</w:t>
      </w:r>
      <w:proofErr w:type="gramEnd"/>
      <w:r>
        <w:rPr>
          <w:sz w:val="28"/>
          <w:szCs w:val="28"/>
          <w:shd w:val="clear" w:color="auto" w:fill="FFFFFF"/>
        </w:rPr>
        <w:t xml:space="preserve"> 2009, № 29, ст. 3582) и в соответствии с пунктом 5.2.53.25 Положения о Министерстве транспорта Российской Федерации, утвержденного постановлением Прав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  <w:shd w:val="clear" w:color="auto" w:fill="FFFFFF"/>
          </w:rPr>
          <w:t>2004 г</w:t>
        </w:r>
      </w:smartTag>
      <w:r>
        <w:rPr>
          <w:sz w:val="28"/>
          <w:szCs w:val="28"/>
          <w:shd w:val="clear" w:color="auto" w:fill="FFFFFF"/>
        </w:rPr>
        <w:t>. №</w:t>
      </w:r>
      <w:r>
        <w:rPr>
          <w:sz w:val="28"/>
          <w:szCs w:val="28"/>
        </w:rPr>
        <w:t xml:space="preserve">, и </w:t>
      </w:r>
      <w:r>
        <w:rPr>
          <w:sz w:val="28"/>
          <w:szCs w:val="28"/>
          <w:shd w:val="clear" w:color="auto" w:fill="FFFFFF"/>
        </w:rPr>
        <w:t>приказа Минтра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са РФ от 27 августа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  <w:shd w:val="clear" w:color="auto" w:fill="FFFFFF"/>
          </w:rPr>
          <w:t>2009 г</w:t>
        </w:r>
      </w:smartTag>
      <w:r>
        <w:rPr>
          <w:sz w:val="28"/>
          <w:szCs w:val="28"/>
          <w:shd w:val="clear" w:color="auto" w:fill="FFFFFF"/>
        </w:rPr>
        <w:t>. № 150 "О порядке проведения оценки технич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ского состояния автомобильных дорог</w:t>
      </w:r>
      <w:r w:rsidR="008E54A2" w:rsidRPr="009E5DAF">
        <w:rPr>
          <w:rStyle w:val="FontStyle24"/>
          <w:sz w:val="28"/>
          <w:szCs w:val="28"/>
        </w:rPr>
        <w:t>, руководствуясь Уставом муниц</w:t>
      </w:r>
      <w:r w:rsidR="008E54A2" w:rsidRPr="009E5DAF">
        <w:rPr>
          <w:rStyle w:val="FontStyle24"/>
          <w:sz w:val="28"/>
          <w:szCs w:val="28"/>
        </w:rPr>
        <w:t>и</w:t>
      </w:r>
      <w:r w:rsidR="008E54A2" w:rsidRPr="009E5DAF">
        <w:rPr>
          <w:rStyle w:val="FontStyle24"/>
          <w:sz w:val="28"/>
          <w:szCs w:val="28"/>
        </w:rPr>
        <w:t xml:space="preserve">пального образования </w:t>
      </w:r>
      <w:r w:rsidR="008E54A2">
        <w:rPr>
          <w:rStyle w:val="FontStyle24"/>
          <w:sz w:val="28"/>
          <w:szCs w:val="28"/>
        </w:rPr>
        <w:t xml:space="preserve">Баевский сельсовет Баевского </w:t>
      </w:r>
      <w:r w:rsidR="008E54A2" w:rsidRPr="009E5DAF">
        <w:rPr>
          <w:rStyle w:val="FontStyle24"/>
          <w:sz w:val="28"/>
          <w:szCs w:val="28"/>
        </w:rPr>
        <w:t xml:space="preserve">района Алтайского края, </w:t>
      </w:r>
      <w:r w:rsidR="00940D22">
        <w:rPr>
          <w:rStyle w:val="FontStyle24"/>
          <w:sz w:val="28"/>
          <w:szCs w:val="28"/>
        </w:rPr>
        <w:t xml:space="preserve">Администрация сельсовета </w:t>
      </w:r>
      <w:r w:rsidR="00940D22" w:rsidRPr="00940D22">
        <w:rPr>
          <w:rStyle w:val="FontStyle24"/>
          <w:spacing w:val="40"/>
          <w:sz w:val="28"/>
          <w:szCs w:val="28"/>
        </w:rPr>
        <w:t>постановляет</w:t>
      </w:r>
      <w:r w:rsidR="008E54A2" w:rsidRPr="009E5DAF">
        <w:rPr>
          <w:rStyle w:val="FontStyle24"/>
          <w:sz w:val="28"/>
          <w:szCs w:val="28"/>
        </w:rPr>
        <w:t>:</w:t>
      </w:r>
    </w:p>
    <w:p w:rsidR="00207AF9" w:rsidRPr="00207AF9" w:rsidRDefault="00207AF9" w:rsidP="00207AF9">
      <w:pPr>
        <w:pStyle w:val="ab"/>
        <w:spacing w:before="0" w:beforeAutospacing="0" w:after="0" w:afterAutospacing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</w:t>
      </w:r>
      <w:proofErr w:type="gramStart"/>
      <w:r>
        <w:rPr>
          <w:sz w:val="28"/>
          <w:szCs w:val="28"/>
        </w:rPr>
        <w:t xml:space="preserve">проведения оценки технического состояния </w:t>
      </w:r>
      <w:r>
        <w:rPr>
          <w:bCs/>
          <w:sz w:val="28"/>
          <w:szCs w:val="28"/>
        </w:rPr>
        <w:t>автомобильных дорог общего пользования местного</w:t>
      </w:r>
      <w:proofErr w:type="gramEnd"/>
      <w:r>
        <w:rPr>
          <w:bCs/>
          <w:sz w:val="28"/>
          <w:szCs w:val="28"/>
        </w:rPr>
        <w:t xml:space="preserve"> значения</w:t>
      </w:r>
      <w:r>
        <w:rPr>
          <w:sz w:val="28"/>
          <w:szCs w:val="28"/>
        </w:rPr>
        <w:t>, расположенных на территории муниципального образования Баевский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 Баевского района Алтайского края (приложение 1)</w:t>
      </w:r>
      <w:r w:rsidRPr="00207AF9">
        <w:rPr>
          <w:sz w:val="28"/>
          <w:szCs w:val="28"/>
        </w:rPr>
        <w:t>;</w:t>
      </w:r>
    </w:p>
    <w:p w:rsidR="00207AF9" w:rsidRPr="00207AF9" w:rsidRDefault="00207AF9" w:rsidP="00207AF9">
      <w:pPr>
        <w:ind w:left="0" w:firstLine="68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 xml:space="preserve">Утвердить положение о постоянно действующей комиссии </w:t>
      </w:r>
      <w:r>
        <w:rPr>
          <w:sz w:val="28"/>
          <w:szCs w:val="28"/>
        </w:rPr>
        <w:t>по оценке технического состояния автомобильных дорог общего пользования местного значения, расположенных на территории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зования Баевский сельсовет Баевского района Алтайского края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2)</w:t>
      </w:r>
      <w:r w:rsidRPr="00207AF9">
        <w:rPr>
          <w:sz w:val="28"/>
          <w:szCs w:val="28"/>
        </w:rPr>
        <w:t>;</w:t>
      </w:r>
    </w:p>
    <w:p w:rsidR="00207AF9" w:rsidRPr="00207AF9" w:rsidRDefault="00207AF9" w:rsidP="00207AF9">
      <w:pPr>
        <w:ind w:left="0" w:firstLine="686"/>
        <w:rPr>
          <w:sz w:val="28"/>
          <w:szCs w:val="28"/>
        </w:rPr>
      </w:pPr>
      <w:r>
        <w:rPr>
          <w:sz w:val="28"/>
          <w:szCs w:val="28"/>
        </w:rPr>
        <w:t>3. Создать и утвердить состав комиссии по оценке технического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автомобильных дорог общего пользования местного значения (приложение 3)</w:t>
      </w:r>
      <w:r w:rsidRPr="00207AF9">
        <w:rPr>
          <w:sz w:val="28"/>
          <w:szCs w:val="28"/>
        </w:rPr>
        <w:t>;</w:t>
      </w:r>
    </w:p>
    <w:p w:rsidR="00207AF9" w:rsidRPr="00207AF9" w:rsidRDefault="00207AF9" w:rsidP="00207AF9">
      <w:pPr>
        <w:ind w:left="0" w:firstLine="686"/>
        <w:rPr>
          <w:rStyle w:val="FontStyle24"/>
          <w:rFonts w:cstheme="minorBidi"/>
          <w:sz w:val="28"/>
          <w:szCs w:val="28"/>
        </w:rPr>
      </w:pPr>
      <w:r w:rsidRPr="00207AF9">
        <w:rPr>
          <w:rStyle w:val="FontStyle24"/>
          <w:sz w:val="28"/>
          <w:szCs w:val="28"/>
        </w:rPr>
        <w:t>4</w:t>
      </w:r>
      <w:r w:rsidR="008E54A2" w:rsidRPr="00940D22">
        <w:rPr>
          <w:rStyle w:val="FontStyle24"/>
          <w:sz w:val="28"/>
          <w:szCs w:val="28"/>
        </w:rPr>
        <w:t>. Настоящее постановление разместить на официальном сайте А</w:t>
      </w:r>
      <w:r w:rsidR="008E54A2" w:rsidRPr="00940D22">
        <w:rPr>
          <w:rStyle w:val="FontStyle24"/>
          <w:sz w:val="28"/>
          <w:szCs w:val="28"/>
        </w:rPr>
        <w:t>д</w:t>
      </w:r>
      <w:r w:rsidR="008E54A2" w:rsidRPr="00940D22">
        <w:rPr>
          <w:rStyle w:val="FontStyle24"/>
          <w:sz w:val="28"/>
          <w:szCs w:val="28"/>
        </w:rPr>
        <w:t>министрации Баевского сельсовета Баевского района Алтай</w:t>
      </w:r>
      <w:r>
        <w:rPr>
          <w:rStyle w:val="FontStyle24"/>
          <w:sz w:val="28"/>
          <w:szCs w:val="28"/>
        </w:rPr>
        <w:t>ского края</w:t>
      </w:r>
      <w:r w:rsidRPr="00207AF9">
        <w:rPr>
          <w:rStyle w:val="FontStyle24"/>
          <w:sz w:val="28"/>
          <w:szCs w:val="28"/>
        </w:rPr>
        <w:t>;</w:t>
      </w:r>
    </w:p>
    <w:p w:rsidR="008E54A2" w:rsidRPr="00207AF9" w:rsidRDefault="00207AF9" w:rsidP="00207AF9">
      <w:pPr>
        <w:ind w:left="0" w:firstLine="686"/>
        <w:rPr>
          <w:rStyle w:val="FontStyle24"/>
          <w:rFonts w:cstheme="minorBidi"/>
          <w:sz w:val="28"/>
          <w:szCs w:val="28"/>
        </w:rPr>
      </w:pPr>
      <w:r w:rsidRPr="00207AF9">
        <w:rPr>
          <w:rStyle w:val="FontStyle24"/>
          <w:sz w:val="28"/>
          <w:szCs w:val="28"/>
        </w:rPr>
        <w:t>5</w:t>
      </w:r>
      <w:r w:rsidR="008E54A2" w:rsidRPr="00940D22">
        <w:rPr>
          <w:rStyle w:val="FontStyle24"/>
          <w:sz w:val="28"/>
          <w:szCs w:val="28"/>
        </w:rPr>
        <w:t>. Контроль исполнения настоящего постановления оставляю за с</w:t>
      </w:r>
      <w:r w:rsidR="008E54A2" w:rsidRPr="00940D22">
        <w:rPr>
          <w:rStyle w:val="FontStyle24"/>
          <w:sz w:val="28"/>
          <w:szCs w:val="28"/>
        </w:rPr>
        <w:t>о</w:t>
      </w:r>
      <w:r w:rsidR="008E54A2" w:rsidRPr="00940D22">
        <w:rPr>
          <w:rStyle w:val="FontStyle24"/>
          <w:sz w:val="28"/>
          <w:szCs w:val="28"/>
        </w:rPr>
        <w:t>бой.</w:t>
      </w:r>
    </w:p>
    <w:p w:rsidR="008E54A2" w:rsidRPr="00940D22" w:rsidRDefault="008E54A2" w:rsidP="00207AF9">
      <w:pPr>
        <w:ind w:firstLine="686"/>
        <w:rPr>
          <w:rFonts w:cs="Times New Roman"/>
          <w:sz w:val="28"/>
          <w:szCs w:val="28"/>
        </w:rPr>
      </w:pPr>
    </w:p>
    <w:p w:rsidR="008E54A2" w:rsidRPr="00940D22" w:rsidRDefault="008E54A2" w:rsidP="00207AF9">
      <w:pPr>
        <w:rPr>
          <w:rFonts w:cs="Times New Roman"/>
          <w:sz w:val="28"/>
          <w:szCs w:val="28"/>
        </w:rPr>
      </w:pPr>
    </w:p>
    <w:p w:rsidR="008E54A2" w:rsidRPr="00940D22" w:rsidRDefault="008E54A2" w:rsidP="00207AF9">
      <w:pPr>
        <w:ind w:left="0" w:firstLine="0"/>
        <w:rPr>
          <w:rFonts w:cs="Times New Roman"/>
          <w:sz w:val="28"/>
          <w:szCs w:val="28"/>
        </w:rPr>
      </w:pPr>
      <w:r w:rsidRPr="00940D22">
        <w:rPr>
          <w:rFonts w:cs="Times New Roman"/>
          <w:sz w:val="28"/>
          <w:szCs w:val="28"/>
        </w:rPr>
        <w:t>Глава Баевского сельсовета                                                               Т.К. Рябова</w:t>
      </w:r>
    </w:p>
    <w:p w:rsidR="008E54A2" w:rsidRPr="00940D22" w:rsidRDefault="008E54A2" w:rsidP="004A5275">
      <w:pPr>
        <w:ind w:left="0" w:firstLine="0"/>
        <w:rPr>
          <w:rFonts w:cs="Times New Roman"/>
          <w:sz w:val="28"/>
          <w:szCs w:val="28"/>
        </w:rPr>
        <w:sectPr w:rsidR="008E54A2" w:rsidRPr="00940D22" w:rsidSect="008E54A2">
          <w:headerReference w:type="default" r:id="rId6"/>
          <w:headerReference w:type="first" r:id="rId7"/>
          <w:pgSz w:w="11905" w:h="16837"/>
          <w:pgMar w:top="984" w:right="912" w:bottom="1440" w:left="1632" w:header="720" w:footer="720" w:gutter="0"/>
          <w:cols w:space="60"/>
          <w:noEndnote/>
          <w:titlePg/>
        </w:sectPr>
      </w:pPr>
    </w:p>
    <w:p w:rsidR="00E563F0" w:rsidRPr="009E5DAF" w:rsidRDefault="00E563F0" w:rsidP="004A5275">
      <w:pPr>
        <w:ind w:left="0" w:firstLine="0"/>
        <w:rPr>
          <w:sz w:val="28"/>
          <w:szCs w:val="28"/>
        </w:rPr>
      </w:pPr>
    </w:p>
    <w:p w:rsidR="00816A8E" w:rsidRPr="00816A8E" w:rsidRDefault="00355766" w:rsidP="00816A8E">
      <w:pPr>
        <w:ind w:left="5387" w:firstLine="0"/>
        <w:rPr>
          <w:b/>
          <w:szCs w:val="28"/>
        </w:rPr>
      </w:pPr>
      <w:r w:rsidRPr="00816A8E">
        <w:rPr>
          <w:b/>
          <w:szCs w:val="28"/>
        </w:rPr>
        <w:t xml:space="preserve">УТВЕРЖДЕН </w:t>
      </w:r>
    </w:p>
    <w:p w:rsidR="00816A8E" w:rsidRPr="00C55839" w:rsidRDefault="00816A8E" w:rsidP="00816A8E">
      <w:pPr>
        <w:ind w:left="5387" w:firstLine="0"/>
        <w:rPr>
          <w:szCs w:val="28"/>
        </w:rPr>
      </w:pPr>
      <w:r>
        <w:rPr>
          <w:szCs w:val="28"/>
        </w:rPr>
        <w:t>постановлением а</w:t>
      </w:r>
      <w:r w:rsidRPr="00522E71">
        <w:rPr>
          <w:szCs w:val="28"/>
        </w:rPr>
        <w:t>дминистрации</w:t>
      </w:r>
      <w:r w:rsidRPr="00EC7734">
        <w:rPr>
          <w:color w:val="0000FF"/>
          <w:szCs w:val="28"/>
        </w:rPr>
        <w:t xml:space="preserve"> </w:t>
      </w:r>
      <w:r w:rsidRPr="00C55839">
        <w:rPr>
          <w:szCs w:val="28"/>
        </w:rPr>
        <w:t>Б</w:t>
      </w:r>
      <w:r w:rsidRPr="00C55839">
        <w:rPr>
          <w:szCs w:val="28"/>
        </w:rPr>
        <w:t>а</w:t>
      </w:r>
      <w:r w:rsidRPr="00C55839">
        <w:rPr>
          <w:szCs w:val="28"/>
        </w:rPr>
        <w:t>евского сельсовета Баевского ра</w:t>
      </w:r>
      <w:r w:rsidRPr="00C55839">
        <w:rPr>
          <w:szCs w:val="28"/>
        </w:rPr>
        <w:t>й</w:t>
      </w:r>
      <w:r w:rsidRPr="00C55839">
        <w:rPr>
          <w:szCs w:val="28"/>
        </w:rPr>
        <w:t>она Алтайского края</w:t>
      </w:r>
    </w:p>
    <w:p w:rsidR="00355766" w:rsidRDefault="00816A8E" w:rsidP="00355766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4A5275">
        <w:rPr>
          <w:szCs w:val="28"/>
        </w:rPr>
        <w:t xml:space="preserve">        </w:t>
      </w:r>
      <w:r w:rsidRPr="00522E71">
        <w:rPr>
          <w:szCs w:val="28"/>
        </w:rPr>
        <w:t>от </w:t>
      </w:r>
      <w:r w:rsidR="004A5275">
        <w:rPr>
          <w:szCs w:val="28"/>
        </w:rPr>
        <w:t>01.07.2024 №31</w:t>
      </w:r>
    </w:p>
    <w:p w:rsidR="00355766" w:rsidRDefault="00355766" w:rsidP="00355766">
      <w:pPr>
        <w:ind w:left="5387" w:firstLine="0"/>
        <w:rPr>
          <w:szCs w:val="28"/>
        </w:rPr>
      </w:pPr>
      <w:r>
        <w:rPr>
          <w:szCs w:val="28"/>
        </w:rPr>
        <w:t>(приложение 1)</w:t>
      </w:r>
    </w:p>
    <w:p w:rsidR="00207AF9" w:rsidRDefault="00207AF9" w:rsidP="00207AF9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55766" w:rsidRPr="00355766" w:rsidRDefault="00355766" w:rsidP="00207AF9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07AF9" w:rsidRPr="00207AF9" w:rsidRDefault="00207AF9" w:rsidP="00207AF9">
      <w:pPr>
        <w:pStyle w:val="ab"/>
        <w:spacing w:before="0" w:beforeAutospacing="0" w:after="0" w:afterAutospacing="0"/>
        <w:jc w:val="center"/>
        <w:rPr>
          <w:b/>
        </w:rPr>
      </w:pPr>
      <w:r w:rsidRPr="00207AF9">
        <w:rPr>
          <w:b/>
        </w:rPr>
        <w:t>ПОРЯДОК</w:t>
      </w:r>
    </w:p>
    <w:p w:rsidR="00207AF9" w:rsidRPr="00207AF9" w:rsidRDefault="00207AF9" w:rsidP="00207AF9">
      <w:pPr>
        <w:pStyle w:val="ab"/>
        <w:spacing w:before="0" w:beforeAutospacing="0" w:after="0" w:afterAutospacing="0"/>
        <w:jc w:val="center"/>
        <w:rPr>
          <w:b/>
        </w:rPr>
      </w:pPr>
      <w:r w:rsidRPr="00207AF9">
        <w:rPr>
          <w:b/>
        </w:rPr>
        <w:t xml:space="preserve">ПРОВЕДЕНИЯ ОЦЕНКИ ТЕХНИЧЕСКОГО СОСТОЯНИЯ </w:t>
      </w:r>
      <w:r w:rsidRPr="00207AF9">
        <w:rPr>
          <w:b/>
          <w:bCs/>
        </w:rPr>
        <w:t>АВТОМОБИЛЬНЫХ ДОРОГ ОБЩЕГО ПОЛЬЗОВАНИЯ МЕСТНОГО ЗНАЧЕНИЯ</w:t>
      </w:r>
      <w:r w:rsidRPr="00207AF9">
        <w:rPr>
          <w:b/>
        </w:rPr>
        <w:t>, РАСПОЛОЖЕ</w:t>
      </w:r>
      <w:r w:rsidRPr="00207AF9">
        <w:rPr>
          <w:b/>
        </w:rPr>
        <w:t>Н</w:t>
      </w:r>
      <w:r w:rsidRPr="00207AF9">
        <w:rPr>
          <w:b/>
        </w:rPr>
        <w:t xml:space="preserve">НЫХ НА ТЕРРИТОРИИ МУНИЦИПАЛЬНОГО ОБРАЗОВАНИЯ </w:t>
      </w:r>
      <w:r>
        <w:rPr>
          <w:b/>
        </w:rPr>
        <w:t xml:space="preserve">БАЕВСКИЙ </w:t>
      </w:r>
      <w:r w:rsidRPr="00207AF9">
        <w:rPr>
          <w:b/>
        </w:rPr>
        <w:t>СЕЛЬСОВЕТ</w:t>
      </w:r>
      <w:r>
        <w:rPr>
          <w:b/>
        </w:rPr>
        <w:t xml:space="preserve"> БАЕВСКОГО</w:t>
      </w:r>
      <w:r w:rsidRPr="00207AF9">
        <w:rPr>
          <w:b/>
        </w:rPr>
        <w:t xml:space="preserve"> РАЙОНА АЛТАЙСКОГО КРАЯ</w:t>
      </w:r>
    </w:p>
    <w:p w:rsidR="00207AF9" w:rsidRPr="00207AF9" w:rsidRDefault="00207AF9" w:rsidP="00207AF9">
      <w:pPr>
        <w:pStyle w:val="ab"/>
        <w:spacing w:before="0" w:beforeAutospacing="0" w:after="0" w:afterAutospacing="0"/>
        <w:jc w:val="center"/>
        <w:rPr>
          <w:b/>
        </w:rPr>
      </w:pPr>
    </w:p>
    <w:p w:rsidR="00207AF9" w:rsidRDefault="00207AF9" w:rsidP="00207AF9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проведения оценки технического состояния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томобильных дорог (далее – Порядок) устанавливает правила определения соответствия транспортно-эксплуатационных характеристик </w:t>
      </w:r>
      <w:r>
        <w:rPr>
          <w:bCs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>, расположенных на территории муниципального образования Баевский сельсовет Баевского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края, требованиям технических регламентов, а также иным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 в соответствии с требованиями законодательства Российской Федерации в сфере технического регулирования. </w:t>
      </w:r>
      <w:proofErr w:type="gramEnd"/>
    </w:p>
    <w:p w:rsidR="00207AF9" w:rsidRDefault="00355766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7AF9">
        <w:rPr>
          <w:sz w:val="28"/>
          <w:szCs w:val="28"/>
        </w:rPr>
        <w:t xml:space="preserve">Для целей настоящего Порядка: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оценкой технического состояния </w:t>
      </w:r>
      <w:r>
        <w:rPr>
          <w:bCs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>, расположенных на территории муниципал</w:t>
      </w:r>
      <w:r>
        <w:rPr>
          <w:sz w:val="28"/>
          <w:szCs w:val="28"/>
        </w:rPr>
        <w:t>ь</w:t>
      </w:r>
      <w:r w:rsidR="00355766">
        <w:rPr>
          <w:sz w:val="28"/>
          <w:szCs w:val="28"/>
        </w:rPr>
        <w:t>ного образования Баевский сельсовет Баевского</w:t>
      </w:r>
      <w:r>
        <w:rPr>
          <w:sz w:val="28"/>
          <w:szCs w:val="28"/>
        </w:rPr>
        <w:t xml:space="preserve"> района Алтайского края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нимается установление соответствия транспортно-эксплуатационных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 автомобильной дороги, полученных на основании данных ее диа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  <w:proofErr w:type="gramEnd"/>
    </w:p>
    <w:p w:rsidR="00207AF9" w:rsidRDefault="00207AF9" w:rsidP="00355766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 диагностикой автомобильной дороги местного значения  поним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комплекс работ по обследованию, сбору и анализу информации о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раметрах, характеристиках и условиях функционирования автомобильной дороги, о наличии повреждений ее элементов и причин их появления, 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рактеристиках транспортных потоков;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транспортно-эксплуатационными характеристиками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дороги понимается комплекс характеристик технического уровня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мобильной дороги и ее эксплуатационного состояния, обеспечивающий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буемые потребительские свойства автомобильной дороги;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техническим уровнем автомобильной дороги понимается степень соответствия нормативным требованиям постоянных (незначительно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</w:t>
      </w:r>
      <w:r>
        <w:rPr>
          <w:sz w:val="28"/>
          <w:szCs w:val="28"/>
        </w:rPr>
        <w:lastRenderedPageBreak/>
        <w:t xml:space="preserve">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207AF9" w:rsidRDefault="00207AF9" w:rsidP="003557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 потребительскими свойствами автомобильной дороги понимае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 основным постоянным параметрам и характеристикам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бильной дороги, определяющим ее технический уровень, относятся: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ширина проезжей части и земляного полотна;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габарит приближения;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длины прямых, число углов поворотов в плане трассы и величины их радиусов;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протяженность подъемов и спусков;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продольный и поперечный уклоны;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высота насыпи и глубина выемки;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габариты искусственных дорожных сооружений;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элементов водоотвода;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элементов обустройства дороги и технических средств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дорожного движения.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 основным переменным параметрам и характеристикам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бильной дороги, определяющим ее эксплуатационное состояние, относятся: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продольная ровность и </w:t>
      </w:r>
      <w:proofErr w:type="spellStart"/>
      <w:r>
        <w:rPr>
          <w:sz w:val="28"/>
          <w:szCs w:val="28"/>
        </w:rPr>
        <w:t>колейность</w:t>
      </w:r>
      <w:proofErr w:type="spellEnd"/>
      <w:r>
        <w:rPr>
          <w:sz w:val="28"/>
          <w:szCs w:val="28"/>
        </w:rPr>
        <w:t xml:space="preserve"> дорожного покрытия;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сцепные свойства дорожного покрытия и состояние обочин;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прочность дорожной одежды;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грузоподъемность искусственных дорожных сооружений;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и вид повреждений проезжей части, земляного полотна и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водоотвода, искусственных дорожных сооружений, элементов обус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ройства дороги и технических средств организации дорожного движения.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 основным показателям потребительских свойств автомобильной дороги, относятся: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средняя скорость движения транспортного потока;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безопасность и удобство движения транспортного потока;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пропускная способность и уровень загрузки </w:t>
      </w:r>
      <w:proofErr w:type="gramStart"/>
      <w:r>
        <w:rPr>
          <w:sz w:val="28"/>
          <w:szCs w:val="28"/>
        </w:rPr>
        <w:t>автомобильной</w:t>
      </w:r>
      <w:proofErr w:type="gramEnd"/>
      <w:r>
        <w:rPr>
          <w:sz w:val="28"/>
          <w:szCs w:val="28"/>
        </w:rPr>
        <w:t xml:space="preserve"> дороги движением;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среднегодовая суточная интенсивность движения и состав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потока;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дороги пропускать транспортные средства с допустим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для движения осевыми нагрузками, общей массой и габаритами;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степень воздействия дороги на окружающую среду.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Оценка технического состояния автомобильных дорог местного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чения  проводится: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автомобильных дорог общего пользования местного значения – Администрацией муници</w:t>
      </w:r>
      <w:r w:rsidR="00355766">
        <w:rPr>
          <w:sz w:val="28"/>
          <w:szCs w:val="28"/>
        </w:rPr>
        <w:t>пального образования Баевский сельс</w:t>
      </w:r>
      <w:r w:rsidR="00355766">
        <w:rPr>
          <w:sz w:val="28"/>
          <w:szCs w:val="28"/>
        </w:rPr>
        <w:t>о</w:t>
      </w:r>
      <w:r w:rsidR="00355766">
        <w:rPr>
          <w:sz w:val="28"/>
          <w:szCs w:val="28"/>
        </w:rPr>
        <w:t>вет Баевского</w:t>
      </w:r>
      <w:r>
        <w:rPr>
          <w:sz w:val="28"/>
          <w:szCs w:val="28"/>
        </w:rPr>
        <w:t xml:space="preserve"> района Алтайского края в области использования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дорог и осуществления дорожной деятельности, либо уполномоченной им организацией;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Для проведения работ по диагностике и оценке технического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ния </w:t>
      </w:r>
      <w:r>
        <w:rPr>
          <w:bCs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>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на территории муниципального обра</w:t>
      </w:r>
      <w:r w:rsidR="00355766">
        <w:rPr>
          <w:sz w:val="28"/>
          <w:szCs w:val="28"/>
        </w:rPr>
        <w:t>зования Баевский сельсовет Б</w:t>
      </w:r>
      <w:r w:rsidR="00355766">
        <w:rPr>
          <w:sz w:val="28"/>
          <w:szCs w:val="28"/>
        </w:rPr>
        <w:t>а</w:t>
      </w:r>
      <w:r w:rsidR="00355766">
        <w:rPr>
          <w:sz w:val="28"/>
          <w:szCs w:val="28"/>
        </w:rPr>
        <w:t>евского</w:t>
      </w:r>
      <w:r>
        <w:rPr>
          <w:sz w:val="28"/>
          <w:szCs w:val="28"/>
        </w:rPr>
        <w:t xml:space="preserve"> района Алтайского края могут привлекаться организации, имеющие необходимые приборы, оборудование, передвижные лаборатории и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цированный персонал, на основе конкурсов (аукционов), проводимых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законодательством Российской Федерации.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диагностики автомобильных дорог должно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 w:rsidR="00F519B2">
        <w:rPr>
          <w:sz w:val="28"/>
          <w:szCs w:val="28"/>
        </w:rPr>
        <w:t>метеорологически</w:t>
      </w:r>
      <w:proofErr w:type="spellEnd"/>
      <w:r>
        <w:rPr>
          <w:sz w:val="28"/>
          <w:szCs w:val="28"/>
        </w:rPr>
        <w:t xml:space="preserve"> аттестованным.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Результаты оценки технического состояния автомобильной дороги используются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: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и обновления автоматизированного банка дорожных и мостовых данных;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заполнения форм государственной статистической отчетности; </w:t>
      </w:r>
    </w:p>
    <w:p w:rsidR="00207AF9" w:rsidRPr="00355766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оценки потребности в работах по реконструкции, капитальному </w:t>
      </w:r>
      <w:hyperlink r:id="rId8" w:tgtFrame="_blank" w:tooltip="Toyota Land Cruiser 200 / Lexus LX 570 с 2007 года выпуска. Руководство по ремонту и эксплуатации" w:history="1">
        <w:r w:rsidRPr="00355766">
          <w:rPr>
            <w:rStyle w:val="a8"/>
            <w:color w:val="auto"/>
            <w:sz w:val="28"/>
            <w:szCs w:val="28"/>
            <w:u w:val="none"/>
          </w:rPr>
          <w:t>р</w:t>
        </w:r>
        <w:r w:rsidRPr="00355766">
          <w:rPr>
            <w:rStyle w:val="a8"/>
            <w:color w:val="auto"/>
            <w:sz w:val="28"/>
            <w:szCs w:val="28"/>
            <w:u w:val="none"/>
          </w:rPr>
          <w:t>е</w:t>
        </w:r>
        <w:r w:rsidRPr="00355766">
          <w:rPr>
            <w:rStyle w:val="a8"/>
            <w:color w:val="auto"/>
            <w:sz w:val="28"/>
            <w:szCs w:val="28"/>
            <w:u w:val="none"/>
          </w:rPr>
          <w:t>монту, ремонту и</w:t>
        </w:r>
      </w:hyperlink>
      <w:r w:rsidRPr="00355766">
        <w:rPr>
          <w:sz w:val="28"/>
          <w:szCs w:val="28"/>
        </w:rPr>
        <w:t xml:space="preserve"> содержанию автомобильных дорог;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разработки программ по повышению безопасности дорожного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возможности движения транспортного средства,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вляющего перевозки тяжеловесных и (или) крупногабаритных грузов, по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</w:t>
      </w:r>
      <w:r w:rsidR="00355766">
        <w:rPr>
          <w:sz w:val="28"/>
          <w:szCs w:val="28"/>
        </w:rPr>
        <w:t>бильной дороге;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временного ограничения или прекращения движения транспортных средств по автомобильным дорогам;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оценки эффективности использования новых технологий, материалов, машин и - механизмов при реконструкции, капитальном ремонте, ремонте и со</w:t>
      </w:r>
      <w:r w:rsidR="00355766">
        <w:rPr>
          <w:sz w:val="28"/>
          <w:szCs w:val="28"/>
        </w:rPr>
        <w:t>держании автомобильных дорог;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муниципального  реестра автомобильных дорог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значения;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иных целей, предусмотренных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рации, 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правовыми актами администрации муниципального обра</w:t>
      </w:r>
      <w:r w:rsidR="00355766">
        <w:rPr>
          <w:sz w:val="28"/>
          <w:szCs w:val="28"/>
        </w:rPr>
        <w:t>зования Баевский сельсовет Баевского района Алтайского края.</w:t>
      </w:r>
    </w:p>
    <w:p w:rsidR="00207AF9" w:rsidRDefault="00207AF9" w:rsidP="003557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5766" w:rsidRDefault="00355766" w:rsidP="00F519B2">
      <w:pPr>
        <w:pStyle w:val="ab"/>
        <w:spacing w:before="0" w:beforeAutospacing="0" w:after="0" w:afterAutospacing="0"/>
      </w:pPr>
    </w:p>
    <w:p w:rsidR="00207AF9" w:rsidRDefault="00207AF9" w:rsidP="00207AF9">
      <w:pPr>
        <w:pStyle w:val="ab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207AF9" w:rsidRDefault="00207AF9" w:rsidP="00207AF9">
      <w:pPr>
        <w:pStyle w:val="ab"/>
        <w:spacing w:before="0" w:beforeAutospacing="0" w:after="0" w:afterAutospacing="0"/>
        <w:jc w:val="right"/>
      </w:pPr>
      <w:r>
        <w:t xml:space="preserve">к Порядку проведения оценки </w:t>
      </w:r>
    </w:p>
    <w:p w:rsidR="00207AF9" w:rsidRDefault="00207AF9" w:rsidP="00207AF9">
      <w:pPr>
        <w:pStyle w:val="ab"/>
        <w:spacing w:before="0" w:beforeAutospacing="0" w:after="0" w:afterAutospacing="0"/>
        <w:jc w:val="right"/>
        <w:rPr>
          <w:bCs/>
        </w:rPr>
      </w:pPr>
      <w:r>
        <w:t xml:space="preserve">технического состояния </w:t>
      </w:r>
      <w:proofErr w:type="gramStart"/>
      <w:r>
        <w:rPr>
          <w:bCs/>
        </w:rPr>
        <w:t>автомобильных</w:t>
      </w:r>
      <w:proofErr w:type="gramEnd"/>
      <w:r>
        <w:rPr>
          <w:bCs/>
        </w:rPr>
        <w:t xml:space="preserve"> </w:t>
      </w:r>
    </w:p>
    <w:p w:rsidR="00207AF9" w:rsidRDefault="00207AF9" w:rsidP="00207AF9">
      <w:pPr>
        <w:pStyle w:val="ab"/>
        <w:spacing w:before="0" w:beforeAutospacing="0" w:after="0" w:afterAutospacing="0"/>
        <w:jc w:val="right"/>
      </w:pPr>
      <w:r>
        <w:rPr>
          <w:bCs/>
        </w:rPr>
        <w:t>дорог общего пользования местного значения</w:t>
      </w:r>
      <w:r>
        <w:t xml:space="preserve">, </w:t>
      </w:r>
    </w:p>
    <w:p w:rsidR="00207AF9" w:rsidRDefault="00207AF9" w:rsidP="00207AF9">
      <w:pPr>
        <w:pStyle w:val="ab"/>
        <w:spacing w:before="0" w:beforeAutospacing="0" w:after="0" w:afterAutospacing="0"/>
        <w:jc w:val="right"/>
      </w:pPr>
      <w:proofErr w:type="gramStart"/>
      <w:r>
        <w:t>расположенных</w:t>
      </w:r>
      <w:proofErr w:type="gramEnd"/>
      <w:r>
        <w:t xml:space="preserve"> на территории муниципального </w:t>
      </w:r>
    </w:p>
    <w:p w:rsidR="00207AF9" w:rsidRDefault="00207AF9" w:rsidP="00207AF9">
      <w:pPr>
        <w:pStyle w:val="ab"/>
        <w:spacing w:before="0" w:beforeAutospacing="0" w:after="0" w:afterAutospacing="0"/>
        <w:jc w:val="right"/>
      </w:pPr>
      <w:r>
        <w:t xml:space="preserve">образования </w:t>
      </w:r>
      <w:proofErr w:type="spellStart"/>
      <w:r w:rsidR="00F519B2">
        <w:t>Баевский</w:t>
      </w:r>
      <w:r>
        <w:t>сельсовет</w:t>
      </w:r>
      <w:proofErr w:type="spellEnd"/>
    </w:p>
    <w:p w:rsidR="00207AF9" w:rsidRDefault="00F519B2" w:rsidP="00207AF9">
      <w:pPr>
        <w:pStyle w:val="ab"/>
        <w:spacing w:before="0" w:beforeAutospacing="0" w:after="0" w:afterAutospacing="0"/>
        <w:jc w:val="right"/>
      </w:pPr>
      <w:r>
        <w:t>Баевского</w:t>
      </w:r>
      <w:r w:rsidR="00207AF9">
        <w:t xml:space="preserve"> района Алтайского края</w:t>
      </w:r>
    </w:p>
    <w:p w:rsidR="00207AF9" w:rsidRDefault="00207AF9" w:rsidP="00207AF9">
      <w:pPr>
        <w:pStyle w:val="ab"/>
        <w:spacing w:before="0" w:beforeAutospacing="0" w:after="0" w:afterAutospacing="0"/>
        <w:jc w:val="right"/>
      </w:pPr>
    </w:p>
    <w:p w:rsidR="00207AF9" w:rsidRDefault="00207AF9" w:rsidP="00207AF9">
      <w:pPr>
        <w:pStyle w:val="ab"/>
        <w:spacing w:before="0" w:beforeAutospacing="0" w:after="0" w:afterAutospacing="0"/>
        <w:jc w:val="right"/>
      </w:pPr>
    </w:p>
    <w:p w:rsidR="00207AF9" w:rsidRDefault="00207AF9" w:rsidP="00207AF9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диагностики автомобильных дорог общего пользования</w:t>
      </w:r>
    </w:p>
    <w:p w:rsidR="00207AF9" w:rsidRDefault="00207AF9" w:rsidP="00207AF9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местного значения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муниципального о</w:t>
      </w:r>
      <w:r>
        <w:rPr>
          <w:b/>
          <w:sz w:val="28"/>
          <w:szCs w:val="28"/>
        </w:rPr>
        <w:t>б</w:t>
      </w:r>
      <w:r w:rsidR="00F519B2">
        <w:rPr>
          <w:b/>
          <w:sz w:val="28"/>
          <w:szCs w:val="28"/>
        </w:rPr>
        <w:t>разования Баевский сельсовет Баевского</w:t>
      </w:r>
      <w:r>
        <w:rPr>
          <w:b/>
          <w:sz w:val="28"/>
          <w:szCs w:val="28"/>
        </w:rPr>
        <w:t xml:space="preserve"> района Алтайского края</w:t>
      </w:r>
    </w:p>
    <w:p w:rsidR="00207AF9" w:rsidRDefault="00207AF9" w:rsidP="00207AF9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4"/>
        <w:gridCol w:w="1797"/>
        <w:gridCol w:w="4142"/>
        <w:gridCol w:w="3422"/>
      </w:tblGrid>
      <w:tr w:rsidR="00207AF9" w:rsidRPr="00F519B2" w:rsidTr="0063672B">
        <w:trPr>
          <w:trHeight w:val="78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rPr>
                <w:bCs/>
              </w:rPr>
              <w:t>№</w:t>
            </w:r>
          </w:p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proofErr w:type="spellStart"/>
            <w:proofErr w:type="gramStart"/>
            <w:r w:rsidRPr="00F519B2">
              <w:rPr>
                <w:bCs/>
              </w:rPr>
              <w:t>п</w:t>
            </w:r>
            <w:proofErr w:type="spellEnd"/>
            <w:proofErr w:type="gramEnd"/>
            <w:r w:rsidRPr="00F519B2">
              <w:rPr>
                <w:bCs/>
              </w:rPr>
              <w:t>/</w:t>
            </w:r>
            <w:proofErr w:type="spellStart"/>
            <w:r w:rsidRPr="00F519B2">
              <w:rPr>
                <w:bCs/>
              </w:rPr>
              <w:t>п</w:t>
            </w:r>
            <w:proofErr w:type="spellEnd"/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rPr>
                <w:bCs/>
              </w:rPr>
              <w:t>Вид диагностики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rPr>
                <w:bCs/>
              </w:rPr>
              <w:t>Состав работ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rPr>
                <w:bCs/>
              </w:rPr>
              <w:t>Периодичность</w:t>
            </w:r>
          </w:p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rPr>
                <w:bCs/>
              </w:rPr>
              <w:t>проведения</w:t>
            </w:r>
          </w:p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rPr>
                <w:bCs/>
              </w:rPr>
              <w:t>диагностики</w:t>
            </w:r>
          </w:p>
        </w:tc>
      </w:tr>
      <w:tr w:rsidR="00207AF9" w:rsidRPr="00F519B2" w:rsidTr="0063672B">
        <w:trPr>
          <w:trHeight w:val="17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t>1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t>Первичная диа</w:t>
            </w:r>
            <w:r w:rsidRPr="00F519B2">
              <w:t>г</w:t>
            </w:r>
            <w:r w:rsidRPr="00F519B2">
              <w:t>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F519B2">
            <w:pPr>
              <w:pStyle w:val="ab"/>
              <w:spacing w:before="0" w:beforeAutospacing="0" w:after="0" w:afterAutospacing="0" w:line="276" w:lineRule="auto"/>
              <w:jc w:val="both"/>
            </w:pPr>
            <w:r w:rsidRPr="00F519B2">
              <w:t>Инструментальное и визуальное обсл</w:t>
            </w:r>
            <w:r w:rsidRPr="00F519B2">
              <w:t>е</w:t>
            </w:r>
            <w:r w:rsidRPr="00F519B2">
              <w:t>дование по параметрам, влияющим на транспортно-эксплуатационные хара</w:t>
            </w:r>
            <w:r w:rsidRPr="00F519B2">
              <w:t>к</w:t>
            </w:r>
            <w:r w:rsidRPr="00F519B2">
              <w:t>теристики автомобильных дорог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t>один раз в 5 лет</w:t>
            </w:r>
          </w:p>
        </w:tc>
      </w:tr>
      <w:tr w:rsidR="00207AF9" w:rsidRPr="00F519B2" w:rsidTr="0063672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t>2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t>Повторная диа</w:t>
            </w:r>
            <w:r w:rsidRPr="00F519B2">
              <w:t>г</w:t>
            </w:r>
            <w:r w:rsidRPr="00F519B2">
              <w:t>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F519B2">
            <w:pPr>
              <w:pStyle w:val="ab"/>
              <w:spacing w:before="0" w:beforeAutospacing="0" w:after="0" w:afterAutospacing="0" w:line="276" w:lineRule="auto"/>
            </w:pPr>
            <w:r w:rsidRPr="00F519B2">
              <w:t>Инструментальное и визуальное обсл</w:t>
            </w:r>
            <w:r w:rsidRPr="00F519B2">
              <w:t>е</w:t>
            </w:r>
            <w:r w:rsidRPr="00F519B2">
              <w:t>дование с выборочным количеством параметров, влияющих на транспортно-эксплуатационные характеристики а</w:t>
            </w:r>
            <w:r w:rsidRPr="00F519B2">
              <w:t>в</w:t>
            </w:r>
            <w:r w:rsidRPr="00F519B2">
              <w:t>томобильных дорог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t>один раз в год</w:t>
            </w:r>
          </w:p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t>(не позднее начала осеннего п</w:t>
            </w:r>
            <w:r w:rsidRPr="00F519B2">
              <w:t>е</w:t>
            </w:r>
            <w:r w:rsidRPr="00F519B2">
              <w:t>риода)</w:t>
            </w:r>
          </w:p>
        </w:tc>
      </w:tr>
      <w:tr w:rsidR="00207AF9" w:rsidRPr="00F519B2" w:rsidTr="0063672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t>3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t>Приемочная д</w:t>
            </w:r>
            <w:r w:rsidRPr="00F519B2">
              <w:t>и</w:t>
            </w:r>
            <w:r w:rsidRPr="00F519B2">
              <w:t>агностика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F519B2">
            <w:pPr>
              <w:pStyle w:val="ab"/>
              <w:spacing w:before="0" w:beforeAutospacing="0" w:after="0" w:afterAutospacing="0" w:line="276" w:lineRule="auto"/>
            </w:pPr>
            <w:r w:rsidRPr="00F519B2">
              <w:t>Инструментальное и визуальное обсл</w:t>
            </w:r>
            <w:r w:rsidRPr="00F519B2">
              <w:t>е</w:t>
            </w:r>
            <w:r w:rsidRPr="00F519B2">
              <w:t>дование по параметрам, влияющим на транспортно-эксплуатационные хара</w:t>
            </w:r>
            <w:r w:rsidRPr="00F519B2">
              <w:t>к</w:t>
            </w:r>
            <w:r w:rsidRPr="00F519B2">
              <w:t>теристики автомобильных дорог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t>при вводе автомобильной дор</w:t>
            </w:r>
            <w:r w:rsidRPr="00F519B2">
              <w:t>о</w:t>
            </w:r>
            <w:r w:rsidRPr="00F519B2">
              <w:t>ги (участков дороги) в эксплу</w:t>
            </w:r>
            <w:r w:rsidRPr="00F519B2">
              <w:t>а</w:t>
            </w:r>
            <w:r w:rsidRPr="00F519B2">
              <w:t>тацию после строительства, р</w:t>
            </w:r>
            <w:r w:rsidRPr="00F519B2">
              <w:t>е</w:t>
            </w:r>
            <w:r w:rsidRPr="00F519B2">
              <w:t>конструкции или капитального ремонта</w:t>
            </w:r>
          </w:p>
        </w:tc>
      </w:tr>
      <w:tr w:rsidR="00207AF9" w:rsidRPr="00F519B2" w:rsidTr="0063672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t>4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t>Специализир</w:t>
            </w:r>
            <w:r w:rsidRPr="00F519B2">
              <w:t>о</w:t>
            </w:r>
            <w:r w:rsidRPr="00F519B2">
              <w:t>ванная диагн</w:t>
            </w:r>
            <w:r w:rsidRPr="00F519B2">
              <w:t>о</w:t>
            </w:r>
            <w:r w:rsidRPr="00F519B2">
              <w:t>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7AF9" w:rsidRPr="00F519B2" w:rsidRDefault="00207AF9" w:rsidP="00F519B2">
            <w:pPr>
              <w:pStyle w:val="ab"/>
              <w:spacing w:before="0" w:beforeAutospacing="0" w:after="0" w:afterAutospacing="0" w:line="276" w:lineRule="auto"/>
            </w:pPr>
            <w:r w:rsidRPr="00F519B2">
              <w:t>Детальное инструментальное</w:t>
            </w:r>
            <w:r w:rsidR="00F519B2" w:rsidRPr="00F519B2">
              <w:t xml:space="preserve"> </w:t>
            </w:r>
            <w:r w:rsidRPr="00F519B2">
              <w:t>и виз</w:t>
            </w:r>
            <w:r w:rsidRPr="00F519B2">
              <w:t>у</w:t>
            </w:r>
            <w:r w:rsidRPr="00F519B2">
              <w:t>альное обследование автомобильных дорог или участков автомобильных д</w:t>
            </w:r>
            <w:r w:rsidRPr="00F519B2">
              <w:t>о</w:t>
            </w:r>
            <w:r w:rsidRPr="00F519B2">
              <w:t>рог по заданному числу параметров с использованием элементов изыскател</w:t>
            </w:r>
            <w:r w:rsidRPr="00F519B2">
              <w:t>ь</w:t>
            </w:r>
            <w:r w:rsidRPr="00F519B2">
              <w:t>ских работ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AF9" w:rsidRPr="00F519B2" w:rsidRDefault="00207AF9" w:rsidP="0063672B">
            <w:pPr>
              <w:pStyle w:val="ab"/>
              <w:spacing w:before="0" w:beforeAutospacing="0" w:after="0" w:afterAutospacing="0" w:line="276" w:lineRule="auto"/>
              <w:jc w:val="center"/>
            </w:pPr>
            <w:r w:rsidRPr="00F519B2">
              <w:t>при определении возможности движения транспортного сре</w:t>
            </w:r>
            <w:r w:rsidRPr="00F519B2">
              <w:t>д</w:t>
            </w:r>
            <w:r w:rsidRPr="00F519B2">
              <w:t>ства, осуществляющего перево</w:t>
            </w:r>
            <w:r w:rsidRPr="00F519B2">
              <w:t>з</w:t>
            </w:r>
            <w:r w:rsidRPr="00F519B2">
              <w:t>ки тяжеловесных и (или) кру</w:t>
            </w:r>
            <w:r w:rsidRPr="00F519B2">
              <w:t>п</w:t>
            </w:r>
            <w:r w:rsidRPr="00F519B2">
              <w:t>ногабаритных грузов по автом</w:t>
            </w:r>
            <w:r w:rsidRPr="00F519B2">
              <w:t>о</w:t>
            </w:r>
            <w:r w:rsidRPr="00F519B2">
              <w:t>бильной дороге, а также в иных случаях, когда необходимо в</w:t>
            </w:r>
            <w:r w:rsidRPr="00F519B2">
              <w:t>ы</w:t>
            </w:r>
            <w:r w:rsidRPr="00F519B2">
              <w:t>явление причин снижения пар</w:t>
            </w:r>
            <w:r w:rsidRPr="00F519B2">
              <w:t>а</w:t>
            </w:r>
            <w:r w:rsidRPr="00F519B2">
              <w:t xml:space="preserve">метров и характеристик </w:t>
            </w:r>
            <w:proofErr w:type="gramStart"/>
            <w:r w:rsidRPr="00F519B2">
              <w:t>элеме</w:t>
            </w:r>
            <w:r w:rsidRPr="00F519B2">
              <w:t>н</w:t>
            </w:r>
            <w:r w:rsidRPr="00F519B2">
              <w:t>тов</w:t>
            </w:r>
            <w:proofErr w:type="gramEnd"/>
            <w:r w:rsidRPr="00F519B2">
              <w:t xml:space="preserve"> автомобильных дорог</w:t>
            </w:r>
          </w:p>
        </w:tc>
      </w:tr>
    </w:tbl>
    <w:p w:rsidR="00207AF9" w:rsidRDefault="00207AF9" w:rsidP="00207AF9">
      <w:pPr>
        <w:jc w:val="right"/>
        <w:rPr>
          <w:sz w:val="28"/>
          <w:szCs w:val="28"/>
        </w:rPr>
      </w:pPr>
    </w:p>
    <w:p w:rsidR="00207AF9" w:rsidRDefault="00207AF9" w:rsidP="00207AF9">
      <w:pPr>
        <w:jc w:val="right"/>
      </w:pPr>
    </w:p>
    <w:p w:rsidR="00207AF9" w:rsidRDefault="00207AF9" w:rsidP="00207AF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207AF9" w:rsidRDefault="00207AF9" w:rsidP="00207AF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207AF9" w:rsidRDefault="00207AF9" w:rsidP="00207AF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207AF9" w:rsidRDefault="00207AF9" w:rsidP="00207AF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F519B2" w:rsidRPr="00816A8E" w:rsidRDefault="00207AF9" w:rsidP="00F519B2">
      <w:pPr>
        <w:ind w:left="5387" w:firstLine="0"/>
        <w:rPr>
          <w:b/>
          <w:szCs w:val="28"/>
        </w:rPr>
      </w:pPr>
      <w:r>
        <w:lastRenderedPageBreak/>
        <w:t> </w:t>
      </w:r>
      <w:r w:rsidR="00F519B2" w:rsidRPr="00816A8E">
        <w:rPr>
          <w:b/>
          <w:szCs w:val="28"/>
        </w:rPr>
        <w:t>УТВЕРЖДЕН</w:t>
      </w:r>
      <w:r w:rsidR="00F519B2">
        <w:rPr>
          <w:b/>
          <w:szCs w:val="28"/>
        </w:rPr>
        <w:t>О</w:t>
      </w:r>
      <w:r w:rsidR="00F519B2" w:rsidRPr="00816A8E">
        <w:rPr>
          <w:b/>
          <w:szCs w:val="28"/>
        </w:rPr>
        <w:t xml:space="preserve"> </w:t>
      </w:r>
    </w:p>
    <w:p w:rsidR="00F519B2" w:rsidRPr="00C55839" w:rsidRDefault="00F519B2" w:rsidP="00F519B2">
      <w:pPr>
        <w:ind w:left="5387" w:firstLine="0"/>
        <w:rPr>
          <w:szCs w:val="28"/>
        </w:rPr>
      </w:pPr>
      <w:r>
        <w:rPr>
          <w:szCs w:val="28"/>
        </w:rPr>
        <w:t>постановлением а</w:t>
      </w:r>
      <w:r w:rsidRPr="00522E71">
        <w:rPr>
          <w:szCs w:val="28"/>
        </w:rPr>
        <w:t>дминистрации</w:t>
      </w:r>
      <w:r w:rsidRPr="00EC7734">
        <w:rPr>
          <w:color w:val="0000FF"/>
          <w:szCs w:val="28"/>
        </w:rPr>
        <w:t xml:space="preserve"> </w:t>
      </w:r>
      <w:r w:rsidRPr="00C55839">
        <w:rPr>
          <w:szCs w:val="28"/>
        </w:rPr>
        <w:t>Б</w:t>
      </w:r>
      <w:r w:rsidRPr="00C55839">
        <w:rPr>
          <w:szCs w:val="28"/>
        </w:rPr>
        <w:t>а</w:t>
      </w:r>
      <w:r w:rsidRPr="00C55839">
        <w:rPr>
          <w:szCs w:val="28"/>
        </w:rPr>
        <w:t>евского сельсовета Баевского ра</w:t>
      </w:r>
      <w:r w:rsidRPr="00C55839">
        <w:rPr>
          <w:szCs w:val="28"/>
        </w:rPr>
        <w:t>й</w:t>
      </w:r>
      <w:r w:rsidRPr="00C55839">
        <w:rPr>
          <w:szCs w:val="28"/>
        </w:rPr>
        <w:t>она Алтайского края</w:t>
      </w:r>
    </w:p>
    <w:p w:rsidR="00F519B2" w:rsidRDefault="00F519B2" w:rsidP="00F519B2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4A5275">
        <w:rPr>
          <w:szCs w:val="28"/>
        </w:rPr>
        <w:t xml:space="preserve">        </w:t>
      </w:r>
      <w:r w:rsidRPr="00522E71">
        <w:rPr>
          <w:szCs w:val="28"/>
        </w:rPr>
        <w:t>от </w:t>
      </w:r>
      <w:r w:rsidR="004A5275">
        <w:rPr>
          <w:szCs w:val="28"/>
        </w:rPr>
        <w:t>01.07.2024 №31</w:t>
      </w:r>
    </w:p>
    <w:p w:rsidR="00207AF9" w:rsidRDefault="00F519B2" w:rsidP="00F519B2">
      <w:pPr>
        <w:ind w:left="5387" w:firstLine="0"/>
        <w:rPr>
          <w:sz w:val="28"/>
          <w:szCs w:val="28"/>
        </w:rPr>
      </w:pPr>
      <w:r>
        <w:rPr>
          <w:szCs w:val="28"/>
        </w:rPr>
        <w:t>(приложение 2)</w:t>
      </w:r>
    </w:p>
    <w:p w:rsidR="00F519B2" w:rsidRDefault="00F519B2" w:rsidP="00207AF9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07AF9" w:rsidRPr="00B46D7B" w:rsidRDefault="00B46D7B" w:rsidP="00207AF9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</w:pPr>
      <w:r w:rsidRPr="00B46D7B">
        <w:rPr>
          <w:b/>
          <w:bCs/>
          <w:bdr w:val="none" w:sz="0" w:space="0" w:color="auto" w:frame="1"/>
        </w:rPr>
        <w:t>ПОЛОЖЕНИЕ</w:t>
      </w:r>
    </w:p>
    <w:p w:rsidR="00207AF9" w:rsidRPr="00B46D7B" w:rsidRDefault="00B46D7B" w:rsidP="00B46D7B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</w:pPr>
      <w:r w:rsidRPr="00B46D7B">
        <w:rPr>
          <w:b/>
          <w:bCs/>
          <w:bdr w:val="none" w:sz="0" w:space="0" w:color="auto" w:frame="1"/>
        </w:rPr>
        <w:t xml:space="preserve">О ПОСТОЯННО ДЕЙСТВУЮЩЕЙ КОМИССИИ ПО ОЦЕНКЕ ТЕХНИЧЕСКОГО </w:t>
      </w:r>
      <w:proofErr w:type="gramStart"/>
      <w:r w:rsidRPr="00B46D7B">
        <w:rPr>
          <w:b/>
          <w:bCs/>
          <w:bdr w:val="none" w:sz="0" w:space="0" w:color="auto" w:frame="1"/>
        </w:rPr>
        <w:t>СОСТОЯНИЯ АВТОМОБИЛЬНЫХ ДОРОГ ОБЩЕГО ПОЛЬЗОВАНИЯ МЕС</w:t>
      </w:r>
      <w:r>
        <w:rPr>
          <w:b/>
          <w:bCs/>
          <w:bdr w:val="none" w:sz="0" w:space="0" w:color="auto" w:frame="1"/>
        </w:rPr>
        <w:t>Т</w:t>
      </w:r>
      <w:r w:rsidRPr="00B46D7B">
        <w:rPr>
          <w:b/>
          <w:bCs/>
          <w:bdr w:val="none" w:sz="0" w:space="0" w:color="auto" w:frame="1"/>
        </w:rPr>
        <w:t>НОГО ЗНАЧЕНИЯ</w:t>
      </w:r>
      <w:r>
        <w:t xml:space="preserve"> </w:t>
      </w:r>
      <w:r w:rsidRPr="00B46D7B">
        <w:rPr>
          <w:b/>
        </w:rPr>
        <w:t>МУНИЦИПАЛЬНОГО ОБРАЗОВАНИЯ</w:t>
      </w:r>
      <w:proofErr w:type="gramEnd"/>
      <w:r w:rsidRPr="00B46D7B">
        <w:rPr>
          <w:b/>
        </w:rPr>
        <w:t xml:space="preserve"> БАЕВСКИЙ СЕЛ</w:t>
      </w:r>
      <w:r w:rsidRPr="00B46D7B">
        <w:rPr>
          <w:b/>
        </w:rPr>
        <w:t>Ь</w:t>
      </w:r>
      <w:r w:rsidRPr="00B46D7B">
        <w:rPr>
          <w:b/>
        </w:rPr>
        <w:t>СОВЕТ</w:t>
      </w:r>
      <w:r>
        <w:t xml:space="preserve"> </w:t>
      </w:r>
      <w:r w:rsidRPr="00B46D7B">
        <w:rPr>
          <w:b/>
        </w:rPr>
        <w:t>БАЕВСКОГО РАЙОНА АЛТАЙСКОГО КРАЯ</w:t>
      </w:r>
    </w:p>
    <w:p w:rsidR="00207AF9" w:rsidRPr="00B46D7B" w:rsidRDefault="00207AF9" w:rsidP="00207AF9">
      <w:pPr>
        <w:pStyle w:val="ab"/>
        <w:spacing w:before="0" w:beforeAutospacing="0" w:after="0" w:afterAutospacing="0"/>
        <w:rPr>
          <w:b/>
          <w:bCs/>
          <w:bdr w:val="none" w:sz="0" w:space="0" w:color="auto" w:frame="1"/>
        </w:rPr>
      </w:pPr>
    </w:p>
    <w:p w:rsidR="00207AF9" w:rsidRDefault="00207AF9" w:rsidP="00207AF9">
      <w:pPr>
        <w:pStyle w:val="a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1. Общие положения:</w:t>
      </w:r>
    </w:p>
    <w:p w:rsidR="00207AF9" w:rsidRPr="00B46D7B" w:rsidRDefault="00207AF9" w:rsidP="00207AF9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по оценке технического </w:t>
      </w:r>
      <w:proofErr w:type="gramStart"/>
      <w:r>
        <w:rPr>
          <w:sz w:val="28"/>
          <w:szCs w:val="28"/>
        </w:rPr>
        <w:t>состояния автомобильных дорог общего пользования местного значения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F519B2">
        <w:rPr>
          <w:sz w:val="28"/>
          <w:szCs w:val="28"/>
        </w:rPr>
        <w:t>Бае</w:t>
      </w:r>
      <w:r w:rsidR="00F519B2">
        <w:rPr>
          <w:sz w:val="28"/>
          <w:szCs w:val="28"/>
        </w:rPr>
        <w:t>в</w:t>
      </w:r>
      <w:r w:rsidR="00F519B2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</w:t>
      </w:r>
      <w:r w:rsidR="00F519B2">
        <w:rPr>
          <w:sz w:val="28"/>
          <w:szCs w:val="28"/>
        </w:rPr>
        <w:t>Баевского</w:t>
      </w:r>
      <w:r>
        <w:rPr>
          <w:sz w:val="28"/>
          <w:szCs w:val="28"/>
        </w:rPr>
        <w:t xml:space="preserve"> района Алтайского края, находящихся в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Администрации (далее - Комиссия) является </w:t>
      </w:r>
      <w:hyperlink r:id="rId9" w:tooltip="Колл" w:history="1">
        <w:r w:rsidRPr="00B46D7B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коллегиальным</w:t>
        </w:r>
      </w:hyperlink>
      <w:r w:rsidRPr="00B46D7B">
        <w:rPr>
          <w:sz w:val="28"/>
          <w:szCs w:val="28"/>
        </w:rPr>
        <w:t xml:space="preserve"> органом Администрации поселения, осуществляющим диагностику автомобильных дорог общего пользования местного значения муниципального образования </w:t>
      </w:r>
      <w:r w:rsidR="00F519B2" w:rsidRPr="00B46D7B">
        <w:rPr>
          <w:sz w:val="28"/>
          <w:szCs w:val="28"/>
        </w:rPr>
        <w:t>Баевский</w:t>
      </w:r>
      <w:r w:rsidRPr="00B46D7B">
        <w:rPr>
          <w:sz w:val="28"/>
          <w:szCs w:val="28"/>
        </w:rPr>
        <w:t xml:space="preserve"> сельсовет </w:t>
      </w:r>
      <w:r w:rsidR="00F519B2" w:rsidRPr="00B46D7B">
        <w:rPr>
          <w:sz w:val="28"/>
          <w:szCs w:val="28"/>
        </w:rPr>
        <w:t>Баевского</w:t>
      </w:r>
      <w:r w:rsidRPr="00B46D7B">
        <w:rPr>
          <w:sz w:val="28"/>
          <w:szCs w:val="28"/>
        </w:rPr>
        <w:t xml:space="preserve"> района Алтайского края (далее – автомобил</w:t>
      </w:r>
      <w:r w:rsidRPr="00B46D7B">
        <w:rPr>
          <w:sz w:val="28"/>
          <w:szCs w:val="28"/>
        </w:rPr>
        <w:t>ь</w:t>
      </w:r>
      <w:r w:rsidRPr="00B46D7B">
        <w:rPr>
          <w:sz w:val="28"/>
          <w:szCs w:val="28"/>
        </w:rPr>
        <w:t>ные дороги).</w:t>
      </w:r>
    </w:p>
    <w:p w:rsidR="00207AF9" w:rsidRDefault="00207AF9" w:rsidP="00207AF9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6D7B">
        <w:rPr>
          <w:sz w:val="28"/>
          <w:szCs w:val="28"/>
        </w:rPr>
        <w:t>1.2. В своей деятельности Комиссия руководствуется </w:t>
      </w:r>
      <w:hyperlink r:id="rId10" w:tooltip="Конституция Российской Федерации" w:history="1">
        <w:r w:rsidRPr="00B46D7B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Конституцией Российской Федерации</w:t>
        </w:r>
      </w:hyperlink>
      <w:r w:rsidRPr="00B46D7B">
        <w:rPr>
          <w:sz w:val="28"/>
          <w:szCs w:val="28"/>
        </w:rPr>
        <w:t>, законодательством Российской Федерации, норм</w:t>
      </w:r>
      <w:r w:rsidRPr="00B46D7B">
        <w:rPr>
          <w:sz w:val="28"/>
          <w:szCs w:val="28"/>
        </w:rPr>
        <w:t>а</w:t>
      </w:r>
      <w:r>
        <w:rPr>
          <w:sz w:val="28"/>
          <w:szCs w:val="28"/>
        </w:rPr>
        <w:t xml:space="preserve">тивно-правовыми актами Администрации муниципального образования </w:t>
      </w:r>
      <w:r w:rsidR="00F519B2">
        <w:rPr>
          <w:sz w:val="28"/>
          <w:szCs w:val="28"/>
        </w:rPr>
        <w:t>Б</w:t>
      </w:r>
      <w:r w:rsidR="00F519B2">
        <w:rPr>
          <w:sz w:val="28"/>
          <w:szCs w:val="28"/>
        </w:rPr>
        <w:t>а</w:t>
      </w:r>
      <w:r w:rsidR="00F519B2">
        <w:rPr>
          <w:sz w:val="28"/>
          <w:szCs w:val="28"/>
        </w:rPr>
        <w:t>евский</w:t>
      </w:r>
      <w:r>
        <w:rPr>
          <w:sz w:val="28"/>
          <w:szCs w:val="28"/>
        </w:rPr>
        <w:t xml:space="preserve"> сельсовет </w:t>
      </w:r>
      <w:r w:rsidR="00F519B2">
        <w:rPr>
          <w:sz w:val="28"/>
          <w:szCs w:val="28"/>
        </w:rPr>
        <w:t>Баевского</w:t>
      </w:r>
      <w:r>
        <w:rPr>
          <w:sz w:val="28"/>
          <w:szCs w:val="28"/>
        </w:rPr>
        <w:t xml:space="preserve"> района Алтайского края, а также настоящим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ложением.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1.3. Состав Комиссии утверждается постановлением Администрации.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2. Основные функции Комиссии: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Основной задачей Комиссии является оценка соответствия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портно-эксплуатационных характеристик автомобильных дорог требованиям технических регламентов.</w:t>
      </w:r>
    </w:p>
    <w:p w:rsidR="00207AF9" w:rsidRPr="00B46D7B" w:rsidRDefault="00207AF9" w:rsidP="00207AF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Диагностика автомобильных дорог осуществляется в целях получения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ной и достоверной информации о состоянии автомобильных дорог и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тых мерах по устранению ранее отмеченных недостатков, дальнейшей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ботки рекомендаций по снижению уровня аварийности, </w:t>
      </w:r>
      <w:r w:rsidRPr="00B46D7B">
        <w:rPr>
          <w:sz w:val="28"/>
          <w:szCs w:val="28"/>
        </w:rPr>
        <w:t>улучш</w:t>
      </w:r>
      <w:r w:rsidRPr="00B46D7B">
        <w:rPr>
          <w:sz w:val="28"/>
          <w:szCs w:val="28"/>
        </w:rPr>
        <w:t>е</w:t>
      </w:r>
      <w:r w:rsidRPr="00B46D7B">
        <w:rPr>
          <w:sz w:val="28"/>
          <w:szCs w:val="28"/>
        </w:rPr>
        <w:t>нию </w:t>
      </w:r>
      <w:hyperlink r:id="rId11" w:tooltip="Организация и регуляция дорожного движения" w:history="1">
        <w:r w:rsidRPr="00B46D7B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организации дорожного движения</w:t>
        </w:r>
      </w:hyperlink>
      <w:r w:rsidRPr="00B46D7B">
        <w:rPr>
          <w:sz w:val="28"/>
          <w:szCs w:val="28"/>
        </w:rPr>
        <w:t>. Данная оценка учитывается при пл</w:t>
      </w:r>
      <w:r w:rsidRPr="00B46D7B">
        <w:rPr>
          <w:sz w:val="28"/>
          <w:szCs w:val="28"/>
        </w:rPr>
        <w:t>а</w:t>
      </w:r>
      <w:r w:rsidRPr="00B46D7B">
        <w:rPr>
          <w:sz w:val="28"/>
          <w:szCs w:val="28"/>
        </w:rPr>
        <w:t>нировании работ по </w:t>
      </w:r>
      <w:hyperlink r:id="rId12" w:tooltip="Капитальный ремонт" w:history="1">
        <w:r w:rsidRPr="00B46D7B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капитальному ремонту</w:t>
        </w:r>
      </w:hyperlink>
      <w:r w:rsidRPr="00B46D7B">
        <w:rPr>
          <w:sz w:val="28"/>
          <w:szCs w:val="28"/>
        </w:rPr>
        <w:t>, ремонту и содержанию автом</w:t>
      </w:r>
      <w:r w:rsidRPr="00B46D7B">
        <w:rPr>
          <w:sz w:val="28"/>
          <w:szCs w:val="28"/>
        </w:rPr>
        <w:t>о</w:t>
      </w:r>
      <w:r w:rsidRPr="00B46D7B">
        <w:rPr>
          <w:sz w:val="28"/>
          <w:szCs w:val="28"/>
        </w:rPr>
        <w:t>бильных дорог.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При подготовке к диагностике Комиссия изучает имеющиеся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об автомобильных дорогах: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технические паспорта автомобильных дорог;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схемы дислокации дорожных знаков;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статистика аварийности;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предыдущие акты оценки технического состояния автомобильных дорог.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>
        <w:rPr>
          <w:sz w:val="28"/>
          <w:szCs w:val="28"/>
        </w:rPr>
        <w:t>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</w:t>
      </w:r>
      <w:proofErr w:type="gramEnd"/>
      <w:r>
        <w:rPr>
          <w:sz w:val="28"/>
          <w:szCs w:val="28"/>
        </w:rPr>
        <w:t xml:space="preserve"> автомобильных дорог (технический уровень автомобильных дорог);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>
        <w:rPr>
          <w:sz w:val="28"/>
          <w:szCs w:val="28"/>
        </w:rPr>
        <w:t>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</w:t>
      </w:r>
      <w:proofErr w:type="gramEnd"/>
      <w:r>
        <w:rPr>
          <w:sz w:val="28"/>
          <w:szCs w:val="28"/>
        </w:rPr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онное состояние автомобильных дорог);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характеристики автомобильных дорог, определяющие совокупность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телей, влияющих на эффективность и безопасность работы автомобильного транспорта, отражающих интересы пользователей и степень влияния на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ружающую среду (потребительские свойства автомобильных дорог).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 Комиссия проводит следующие виды диагностики автомобильных дорог: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первичная диагностика проводится 1 раз в 5 лет;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повторная диагностика проводится 1 раз в год (не позднее начала осеннего периода);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приемочная диагностика проводится при вводе автомобильных дорог (участков автомобильных дорог) в эксплуатацию после строительства,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конструкции или капитального ремонта.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6D7B">
        <w:rPr>
          <w:sz w:val="28"/>
          <w:szCs w:val="28"/>
        </w:rPr>
        <w:t>2.5. По результатам проведения диагностики автомобильных дорог с</w:t>
      </w:r>
      <w:r w:rsidRPr="00B46D7B">
        <w:rPr>
          <w:sz w:val="28"/>
          <w:szCs w:val="28"/>
        </w:rPr>
        <w:t>о</w:t>
      </w:r>
      <w:r w:rsidRPr="00B46D7B">
        <w:rPr>
          <w:sz w:val="28"/>
          <w:szCs w:val="28"/>
        </w:rPr>
        <w:t>ставляется </w:t>
      </w:r>
      <w:hyperlink r:id="rId13" w:tooltip="Акт оценки" w:history="1">
        <w:r w:rsidRPr="00B46D7B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акт оценки</w:t>
        </w:r>
      </w:hyperlink>
      <w:r w:rsidRPr="00B46D7B">
        <w:rPr>
          <w:sz w:val="28"/>
          <w:szCs w:val="28"/>
        </w:rPr>
        <w:t xml:space="preserve"> технического состояния автомобильной дороги (далее – Акт), в котором указываются обследуемые параметры автомобильной д</w:t>
      </w:r>
      <w:r w:rsidRPr="00B46D7B">
        <w:rPr>
          <w:sz w:val="28"/>
          <w:szCs w:val="28"/>
        </w:rPr>
        <w:t>о</w:t>
      </w:r>
      <w:r w:rsidRPr="00B46D7B">
        <w:rPr>
          <w:sz w:val="28"/>
          <w:szCs w:val="28"/>
        </w:rPr>
        <w:t>роги, заключение по оценке</w:t>
      </w:r>
      <w:r>
        <w:rPr>
          <w:sz w:val="28"/>
          <w:szCs w:val="28"/>
        </w:rPr>
        <w:t xml:space="preserve"> технического состояния автомобильной дороги и предложения по устранению выявленных недостатков (Приложение 1).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3. Полномочия Комиссии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 автомобильных дорог требованиям технических регламентов.</w:t>
      </w:r>
    </w:p>
    <w:p w:rsidR="00207AF9" w:rsidRDefault="00207AF9" w:rsidP="00207AF9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 В случае выявления несоответствия транспортно-эксплуатационных характеристик автомобильных дорог требованиям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регламентов Комиссия вырабатывает предложения о проведении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отложных и перспективных мероприятий, направленных на их устранение.</w:t>
      </w:r>
    </w:p>
    <w:p w:rsidR="00207AF9" w:rsidRDefault="00207AF9" w:rsidP="00207AF9">
      <w:pPr>
        <w:pStyle w:val="ab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</w:rPr>
        <w:t>4. Права комиссии</w:t>
      </w:r>
    </w:p>
    <w:p w:rsidR="00207AF9" w:rsidRDefault="00207AF9" w:rsidP="00207AF9">
      <w:pPr>
        <w:pStyle w:val="ab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4.1. Комиссия имеет право:</w:t>
      </w:r>
    </w:p>
    <w:p w:rsidR="00207AF9" w:rsidRDefault="00207AF9" w:rsidP="00207AF9">
      <w:pPr>
        <w:pStyle w:val="ab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207AF9" w:rsidRDefault="00207AF9" w:rsidP="00207AF9">
      <w:pPr>
        <w:pStyle w:val="ab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вносить предложения по вопросам безопасности дорожного движения в о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ганы, в компетенцию которых входит решение указанных вопросов.</w:t>
      </w:r>
    </w:p>
    <w:p w:rsidR="00207AF9" w:rsidRDefault="00207AF9" w:rsidP="00207AF9">
      <w:pPr>
        <w:pStyle w:val="ab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</w:rPr>
        <w:t>5. Организация работы комиссии</w:t>
      </w:r>
    </w:p>
    <w:p w:rsidR="00207AF9" w:rsidRDefault="00207AF9" w:rsidP="00207AF9">
      <w:pPr>
        <w:pStyle w:val="ab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207AF9" w:rsidRDefault="00207AF9" w:rsidP="00207AF9">
      <w:pPr>
        <w:pStyle w:val="ab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5.2. Секретарь Комиссии ведет рабочую документацию Комиссии, оп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вещает ее членов о сроках проведения диагностики, составляет Акт.</w:t>
      </w:r>
    </w:p>
    <w:p w:rsidR="00207AF9" w:rsidRDefault="00207AF9" w:rsidP="00207AF9">
      <w:pPr>
        <w:pStyle w:val="ab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5.3. Решение Комиссии принимается простым большинством голосов ее членов, присутствующих на диагностике автомобильной дороги, и зан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сится в Акт, который подписывается всеми членами Комиссии.</w:t>
      </w:r>
    </w:p>
    <w:p w:rsidR="00207AF9" w:rsidRDefault="00207AF9" w:rsidP="00207AF9">
      <w:pPr>
        <w:pStyle w:val="ab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5.4. Оформление Акта осуществляется в срок до трех дней с момента окончания диагностики.</w:t>
      </w:r>
    </w:p>
    <w:p w:rsidR="00207AF9" w:rsidRDefault="00207AF9" w:rsidP="00207AF9">
      <w:pPr>
        <w:rPr>
          <w:sz w:val="28"/>
          <w:szCs w:val="28"/>
        </w:rPr>
      </w:pPr>
    </w:p>
    <w:p w:rsidR="00207AF9" w:rsidRDefault="00207AF9" w:rsidP="00207AF9">
      <w:pPr>
        <w:rPr>
          <w:sz w:val="28"/>
          <w:szCs w:val="28"/>
        </w:rPr>
      </w:pPr>
    </w:p>
    <w:p w:rsidR="00207AF9" w:rsidRDefault="00207AF9" w:rsidP="00207AF9">
      <w:pPr>
        <w:rPr>
          <w:sz w:val="28"/>
          <w:szCs w:val="28"/>
        </w:rPr>
      </w:pPr>
    </w:p>
    <w:p w:rsidR="00207AF9" w:rsidRDefault="00207AF9" w:rsidP="00207AF9">
      <w:pPr>
        <w:rPr>
          <w:sz w:val="28"/>
          <w:szCs w:val="28"/>
        </w:rPr>
      </w:pPr>
    </w:p>
    <w:p w:rsidR="00207AF9" w:rsidRDefault="00207AF9" w:rsidP="00207AF9">
      <w:pPr>
        <w:rPr>
          <w:sz w:val="28"/>
          <w:szCs w:val="28"/>
        </w:rPr>
      </w:pPr>
    </w:p>
    <w:p w:rsidR="00207AF9" w:rsidRDefault="00207AF9" w:rsidP="00207AF9">
      <w:pPr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c"/>
        <w:jc w:val="both"/>
        <w:rPr>
          <w:sz w:val="28"/>
          <w:szCs w:val="28"/>
        </w:rPr>
      </w:pPr>
    </w:p>
    <w:p w:rsidR="0063672B" w:rsidRDefault="0063672B" w:rsidP="00207AF9">
      <w:pPr>
        <w:pStyle w:val="ac"/>
        <w:jc w:val="both"/>
        <w:rPr>
          <w:sz w:val="28"/>
          <w:szCs w:val="28"/>
        </w:rPr>
      </w:pPr>
    </w:p>
    <w:p w:rsidR="00207AF9" w:rsidRDefault="00207AF9" w:rsidP="00207AF9">
      <w:pPr>
        <w:pStyle w:val="ab"/>
        <w:spacing w:before="0" w:beforeAutospacing="0" w:after="0" w:afterAutospacing="0"/>
        <w:ind w:left="30" w:right="30"/>
        <w:jc w:val="right"/>
        <w:textAlignment w:val="baseline"/>
      </w:pPr>
      <w:r>
        <w:lastRenderedPageBreak/>
        <w:t>Приложение 1</w:t>
      </w:r>
    </w:p>
    <w:p w:rsidR="00207AF9" w:rsidRDefault="00207AF9" w:rsidP="00207AF9">
      <w:pPr>
        <w:pStyle w:val="ab"/>
        <w:spacing w:before="0" w:beforeAutospacing="0" w:after="0" w:afterAutospacing="0"/>
        <w:jc w:val="right"/>
      </w:pPr>
      <w:r>
        <w:t xml:space="preserve">к Положению о постоянно </w:t>
      </w:r>
      <w:proofErr w:type="gramStart"/>
      <w:r>
        <w:t>действующей</w:t>
      </w:r>
      <w:proofErr w:type="gramEnd"/>
    </w:p>
    <w:p w:rsidR="00207AF9" w:rsidRDefault="00207AF9" w:rsidP="00207AF9">
      <w:pPr>
        <w:pStyle w:val="ab"/>
        <w:spacing w:before="0" w:beforeAutospacing="0" w:after="0" w:afterAutospacing="0"/>
        <w:jc w:val="right"/>
      </w:pPr>
      <w:r>
        <w:t xml:space="preserve"> комиссии по оценке технического состояния</w:t>
      </w:r>
    </w:p>
    <w:p w:rsidR="00207AF9" w:rsidRDefault="00207AF9" w:rsidP="00207AF9">
      <w:pPr>
        <w:pStyle w:val="ab"/>
        <w:spacing w:before="0" w:beforeAutospacing="0" w:after="0" w:afterAutospacing="0"/>
        <w:jc w:val="right"/>
      </w:pPr>
      <w:r>
        <w:t xml:space="preserve"> автомобильных дорог общего пользования </w:t>
      </w:r>
    </w:p>
    <w:p w:rsidR="00207AF9" w:rsidRDefault="00207AF9" w:rsidP="00207AF9">
      <w:pPr>
        <w:pStyle w:val="ab"/>
        <w:spacing w:before="0" w:beforeAutospacing="0" w:after="0" w:afterAutospacing="0"/>
        <w:jc w:val="right"/>
      </w:pPr>
      <w:r>
        <w:t xml:space="preserve">местного значения муниципального образования </w:t>
      </w:r>
    </w:p>
    <w:p w:rsidR="00207AF9" w:rsidRDefault="00F519B2" w:rsidP="00207AF9">
      <w:pPr>
        <w:pStyle w:val="ab"/>
        <w:spacing w:before="0" w:beforeAutospacing="0" w:after="0" w:afterAutospacing="0"/>
        <w:jc w:val="right"/>
      </w:pPr>
      <w:r>
        <w:t>Баевский</w:t>
      </w:r>
      <w:r w:rsidR="00207AF9">
        <w:t xml:space="preserve"> сельсовет </w:t>
      </w:r>
      <w:r>
        <w:t>Баевского</w:t>
      </w:r>
      <w:r w:rsidR="00207AF9">
        <w:t xml:space="preserve"> </w:t>
      </w:r>
    </w:p>
    <w:p w:rsidR="00207AF9" w:rsidRDefault="00207AF9" w:rsidP="00207AF9">
      <w:pPr>
        <w:pStyle w:val="ab"/>
        <w:spacing w:before="0" w:beforeAutospacing="0" w:after="0" w:afterAutospacing="0"/>
        <w:jc w:val="right"/>
      </w:pPr>
      <w:r>
        <w:t>района Алтайского края</w:t>
      </w:r>
    </w:p>
    <w:p w:rsidR="00207AF9" w:rsidRDefault="00207AF9" w:rsidP="00207AF9">
      <w:pPr>
        <w:pStyle w:val="ab"/>
        <w:spacing w:before="0" w:beforeAutospacing="0" w:after="0" w:afterAutospacing="0"/>
        <w:jc w:val="right"/>
      </w:pPr>
    </w:p>
    <w:p w:rsidR="00207AF9" w:rsidRDefault="00207AF9" w:rsidP="00207AF9">
      <w:pPr>
        <w:pStyle w:val="ab"/>
        <w:spacing w:before="0" w:beforeAutospacing="0" w:after="0" w:afterAutospacing="0"/>
        <w:jc w:val="right"/>
      </w:pPr>
    </w:p>
    <w:p w:rsidR="00207AF9" w:rsidRDefault="00B46D7B" w:rsidP="00207AF9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  <w:bCs/>
          <w:bdr w:val="none" w:sz="0" w:space="0" w:color="auto" w:frame="1"/>
        </w:rPr>
        <w:t>АКТ</w:t>
      </w:r>
    </w:p>
    <w:p w:rsidR="00207AF9" w:rsidRDefault="00B46D7B" w:rsidP="00207AF9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  <w:bCs/>
          <w:bdr w:val="none" w:sz="0" w:space="0" w:color="auto" w:frame="1"/>
        </w:rPr>
        <w:t>ОЦЕНКИ ТЕХНИЧЕСКОГО СОСТОЯНИЯ АВТОМОБИЛЬНОЙ ДОРОГИ</w:t>
      </w:r>
    </w:p>
    <w:p w:rsidR="003556BA" w:rsidRDefault="00B46D7B" w:rsidP="00207AF9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ОБЩЕГО ПОЛЬЗОВАНИЯ МЕСТНОГО ЗНАЧЕНИЯ </w:t>
      </w:r>
    </w:p>
    <w:p w:rsidR="00207AF9" w:rsidRDefault="00B46D7B" w:rsidP="00207AF9">
      <w:pPr>
        <w:pStyle w:val="ab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МУНИЦИПАЛЬНОГО ОБРАЗОВАНИЯ  БАЕВСКИЙ СЕЛЬСОВЕТ БАЕВСКОГО РАЙОНА АЛТАЙСКОГО КРАЯ</w:t>
      </w:r>
      <w:r w:rsidR="003556BA">
        <w:rPr>
          <w:b/>
        </w:rPr>
        <w:t xml:space="preserve"> от ДД.ММ</w:t>
      </w:r>
      <w:proofErr w:type="gramStart"/>
      <w:r w:rsidR="003556BA">
        <w:rPr>
          <w:b/>
        </w:rPr>
        <w:t>.Г</w:t>
      </w:r>
      <w:proofErr w:type="gramEnd"/>
      <w:r w:rsidR="003556BA">
        <w:rPr>
          <w:b/>
        </w:rPr>
        <w:t>Г №00</w:t>
      </w:r>
    </w:p>
    <w:p w:rsidR="00B92D68" w:rsidRPr="003556BA" w:rsidRDefault="00B92D68" w:rsidP="00B46D7B">
      <w:pPr>
        <w:pStyle w:val="ab"/>
        <w:spacing w:before="0" w:beforeAutospacing="0" w:after="0" w:afterAutospacing="0"/>
        <w:jc w:val="both"/>
        <w:rPr>
          <w:bCs/>
          <w:bdr w:val="none" w:sz="0" w:space="0" w:color="auto" w:frame="1"/>
          <w:shd w:val="clear" w:color="auto" w:fill="FFFFFF"/>
        </w:rPr>
      </w:pPr>
    </w:p>
    <w:p w:rsidR="00207AF9" w:rsidRPr="00B46D7B" w:rsidRDefault="00207AF9" w:rsidP="00B46D7B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Постоянно действующая комиссия по оценке технического </w:t>
      </w:r>
      <w:proofErr w:type="gramStart"/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состояния автомобильных дорог общего пользования местного значения </w:t>
      </w:r>
      <w:r w:rsidRPr="00B46D7B">
        <w:rPr>
          <w:sz w:val="28"/>
          <w:szCs w:val="28"/>
        </w:rPr>
        <w:t>муниципал</w:t>
      </w:r>
      <w:r w:rsidRPr="00B46D7B">
        <w:rPr>
          <w:sz w:val="28"/>
          <w:szCs w:val="28"/>
        </w:rPr>
        <w:t>ь</w:t>
      </w:r>
      <w:r w:rsidRPr="00B46D7B">
        <w:rPr>
          <w:sz w:val="28"/>
          <w:szCs w:val="28"/>
        </w:rPr>
        <w:t>ного образования</w:t>
      </w:r>
      <w:proofErr w:type="gramEnd"/>
      <w:r w:rsidRPr="00B46D7B">
        <w:rPr>
          <w:sz w:val="28"/>
          <w:szCs w:val="28"/>
        </w:rPr>
        <w:t xml:space="preserve"> </w:t>
      </w:r>
      <w:r w:rsidR="00F519B2" w:rsidRPr="00B46D7B">
        <w:rPr>
          <w:sz w:val="28"/>
          <w:szCs w:val="28"/>
        </w:rPr>
        <w:t>Баевский</w:t>
      </w:r>
      <w:r w:rsidRPr="00B46D7B">
        <w:rPr>
          <w:sz w:val="28"/>
          <w:szCs w:val="28"/>
        </w:rPr>
        <w:t xml:space="preserve"> сельсовет </w:t>
      </w:r>
      <w:r w:rsidR="00F519B2" w:rsidRPr="00B46D7B">
        <w:rPr>
          <w:sz w:val="28"/>
          <w:szCs w:val="28"/>
        </w:rPr>
        <w:t>Баевского</w:t>
      </w:r>
      <w:r w:rsidRPr="00B46D7B">
        <w:rPr>
          <w:sz w:val="28"/>
          <w:szCs w:val="28"/>
        </w:rPr>
        <w:t xml:space="preserve"> района Алтайского края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, у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вержденная постановлением Администрации </w:t>
      </w:r>
      <w:r w:rsidRPr="00B46D7B">
        <w:rPr>
          <w:sz w:val="28"/>
          <w:szCs w:val="28"/>
        </w:rPr>
        <w:t xml:space="preserve">муниципального образования </w:t>
      </w:r>
      <w:r w:rsidR="00F519B2" w:rsidRPr="00B46D7B">
        <w:rPr>
          <w:sz w:val="28"/>
          <w:szCs w:val="28"/>
        </w:rPr>
        <w:t>Баевский</w:t>
      </w:r>
      <w:r w:rsidRPr="00B46D7B">
        <w:rPr>
          <w:sz w:val="28"/>
          <w:szCs w:val="28"/>
        </w:rPr>
        <w:t xml:space="preserve"> сельсовет  </w:t>
      </w:r>
      <w:r w:rsidR="00F519B2" w:rsidRPr="00B46D7B">
        <w:rPr>
          <w:sz w:val="28"/>
          <w:szCs w:val="28"/>
        </w:rPr>
        <w:t>Баевского</w:t>
      </w:r>
      <w:r w:rsidR="00B92D68" w:rsidRPr="00B46D7B">
        <w:rPr>
          <w:sz w:val="28"/>
          <w:szCs w:val="28"/>
        </w:rPr>
        <w:t xml:space="preserve"> района Алтайского края от 00.00.2024 № 00</w:t>
      </w:r>
      <w:r w:rsidRPr="00B46D7B">
        <w:rPr>
          <w:sz w:val="28"/>
          <w:szCs w:val="28"/>
        </w:rPr>
        <w:t xml:space="preserve"> в составе:</w:t>
      </w:r>
    </w:p>
    <w:p w:rsidR="00207AF9" w:rsidRPr="00B46D7B" w:rsidRDefault="00207AF9" w:rsidP="00B46D7B">
      <w:pPr>
        <w:pStyle w:val="ab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председателя комиссии –</w:t>
      </w:r>
      <w:r w:rsidR="00B92D68"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92D68" w:rsidRPr="00B46D7B" w:rsidRDefault="00B92D68" w:rsidP="00B46D7B">
      <w:pPr>
        <w:pStyle w:val="ab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заместителя председателя комиссии - </w:t>
      </w:r>
    </w:p>
    <w:p w:rsidR="00B92D68" w:rsidRPr="00B46D7B" w:rsidRDefault="00207AF9" w:rsidP="00B46D7B">
      <w:pPr>
        <w:pStyle w:val="ab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секретаря комиссии –</w:t>
      </w:r>
    </w:p>
    <w:p w:rsidR="00207AF9" w:rsidRPr="00B46D7B" w:rsidRDefault="00207AF9" w:rsidP="00B46D7B">
      <w:pPr>
        <w:pStyle w:val="ab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членов ком</w:t>
      </w:r>
      <w:r w:rsidR="00B92D68"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иссии – </w:t>
      </w:r>
    </w:p>
    <w:p w:rsidR="00B46D7B" w:rsidRPr="00B46D7B" w:rsidRDefault="00207AF9" w:rsidP="00B46D7B">
      <w:pPr>
        <w:pStyle w:val="ab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Рассмотрев представленную </w:t>
      </w:r>
      <w:r w:rsidR="00B92D68"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документацию 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и проведя визуальное и и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струментальное обследование </w:t>
      </w:r>
      <w:r w:rsidR="00B92D68"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объекта</w:t>
      </w:r>
      <w:r w:rsidR="00B46D7B"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автомобильной дороги по а</w:t>
      </w:r>
      <w:r w:rsidR="00B92D68"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дресу:</w:t>
      </w:r>
    </w:p>
    <w:p w:rsidR="00B46D7B" w:rsidRDefault="00B92D68" w:rsidP="00B46D7B">
      <w:pPr>
        <w:pStyle w:val="ab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Алтайский край, Баевский район, с. Б</w:t>
      </w:r>
      <w:r w:rsidR="00B46D7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аево,</w:t>
      </w:r>
      <w:r w:rsidR="00B46D7B" w:rsidRPr="00B46D7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07AF9" w:rsidRPr="00B46D7B" w:rsidRDefault="00B92D68" w:rsidP="00B46D7B">
      <w:pPr>
        <w:pStyle w:val="ab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ул.</w:t>
      </w:r>
      <w:r w:rsidR="00207AF9"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46D7B"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</w:t>
      </w:r>
      <w:r w:rsidR="00B46D7B">
        <w:rPr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_____</w:t>
      </w:r>
      <w:r w:rsid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_</w:t>
      </w:r>
    </w:p>
    <w:p w:rsidR="00412478" w:rsidRPr="00B46D7B" w:rsidRDefault="00412478" w:rsidP="00B46D7B">
      <w:pPr>
        <w:pStyle w:val="ab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5"/>
        <w:gridCol w:w="4538"/>
      </w:tblGrid>
      <w:tr w:rsidR="00412478" w:rsidRPr="00B46D7B" w:rsidTr="00B46D7B">
        <w:trPr>
          <w:trHeight w:val="249"/>
        </w:trPr>
        <w:tc>
          <w:tcPr>
            <w:tcW w:w="4655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B46D7B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протяженность</w:t>
            </w:r>
          </w:p>
        </w:tc>
        <w:tc>
          <w:tcPr>
            <w:tcW w:w="4538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412478" w:rsidRPr="00B46D7B" w:rsidTr="00B46D7B">
        <w:trPr>
          <w:trHeight w:val="361"/>
        </w:trPr>
        <w:tc>
          <w:tcPr>
            <w:tcW w:w="4655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B46D7B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ширина земляного полотна</w:t>
            </w:r>
          </w:p>
        </w:tc>
        <w:tc>
          <w:tcPr>
            <w:tcW w:w="4538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412478" w:rsidRPr="00B46D7B" w:rsidTr="00B46D7B">
        <w:trPr>
          <w:trHeight w:val="268"/>
        </w:trPr>
        <w:tc>
          <w:tcPr>
            <w:tcW w:w="4655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B46D7B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категория дороги</w:t>
            </w:r>
          </w:p>
        </w:tc>
        <w:tc>
          <w:tcPr>
            <w:tcW w:w="4538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412478" w:rsidRPr="00B46D7B" w:rsidTr="00B46D7B">
        <w:trPr>
          <w:trHeight w:val="184"/>
        </w:trPr>
        <w:tc>
          <w:tcPr>
            <w:tcW w:w="4655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B46D7B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ширина проезжей части</w:t>
            </w:r>
          </w:p>
        </w:tc>
        <w:tc>
          <w:tcPr>
            <w:tcW w:w="4538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412478" w:rsidRPr="00B46D7B" w:rsidTr="00B46D7B">
        <w:trPr>
          <w:trHeight w:val="125"/>
        </w:trPr>
        <w:tc>
          <w:tcPr>
            <w:tcW w:w="4655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B46D7B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протяженность покрытия</w:t>
            </w:r>
          </w:p>
        </w:tc>
        <w:tc>
          <w:tcPr>
            <w:tcW w:w="4538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412478" w:rsidRPr="00B46D7B" w:rsidTr="00B46D7B">
        <w:trPr>
          <w:trHeight w:val="150"/>
        </w:trPr>
        <w:tc>
          <w:tcPr>
            <w:tcW w:w="4655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B46D7B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искусственные сооружения</w:t>
            </w:r>
          </w:p>
        </w:tc>
        <w:tc>
          <w:tcPr>
            <w:tcW w:w="4538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412478" w:rsidRPr="00B46D7B" w:rsidTr="00B46D7B">
        <w:trPr>
          <w:trHeight w:val="150"/>
        </w:trPr>
        <w:tc>
          <w:tcPr>
            <w:tcW w:w="4655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B46D7B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наличие элементов водоотвода</w:t>
            </w:r>
          </w:p>
        </w:tc>
        <w:tc>
          <w:tcPr>
            <w:tcW w:w="4538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412478" w:rsidRPr="00B46D7B" w:rsidTr="00B46D7B">
        <w:trPr>
          <w:trHeight w:val="109"/>
        </w:trPr>
        <w:tc>
          <w:tcPr>
            <w:tcW w:w="4655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B46D7B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дата последнего ремонта, реконс</w:t>
            </w:r>
            <w:r w:rsidRPr="00B46D7B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т</w:t>
            </w:r>
            <w:r w:rsidRPr="00B46D7B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рукции</w:t>
            </w:r>
          </w:p>
        </w:tc>
        <w:tc>
          <w:tcPr>
            <w:tcW w:w="4538" w:type="dxa"/>
          </w:tcPr>
          <w:p w:rsidR="00412478" w:rsidRPr="00B46D7B" w:rsidRDefault="00412478" w:rsidP="00B46D7B">
            <w:pPr>
              <w:pStyle w:val="ab"/>
              <w:ind w:left="-23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</w:tbl>
    <w:p w:rsidR="00412478" w:rsidRPr="00B46D7B" w:rsidRDefault="00412478" w:rsidP="00B46D7B">
      <w:pPr>
        <w:pStyle w:val="ab"/>
        <w:spacing w:before="0" w:beforeAutospacing="0" w:after="0" w:afterAutospacing="0"/>
        <w:jc w:val="both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</w:p>
    <w:p w:rsidR="00207AF9" w:rsidRPr="00B46D7B" w:rsidRDefault="00207AF9" w:rsidP="00B46D7B">
      <w:pPr>
        <w:pStyle w:val="ab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/>
          <w:bCs/>
          <w:sz w:val="28"/>
          <w:szCs w:val="28"/>
          <w:bdr w:val="none" w:sz="0" w:space="0" w:color="auto" w:frame="1"/>
        </w:rPr>
        <w:t>Комиссия установила следующее:</w:t>
      </w:r>
    </w:p>
    <w:p w:rsidR="00207AF9" w:rsidRPr="00B46D7B" w:rsidRDefault="00207AF9" w:rsidP="00B46D7B">
      <w:pPr>
        <w:pStyle w:val="ab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ги):________________________________________________________________________________________________________________________________</w:t>
      </w:r>
      <w:r w:rsid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_</w:t>
      </w:r>
    </w:p>
    <w:p w:rsidR="00207AF9" w:rsidRPr="00B46D7B" w:rsidRDefault="00207AF9" w:rsidP="00B46D7B">
      <w:pPr>
        <w:pStyle w:val="ab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207AF9" w:rsidRPr="00B46D7B" w:rsidRDefault="00207AF9" w:rsidP="00B46D7B">
      <w:pPr>
        <w:pStyle w:val="ab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</w:t>
      </w:r>
      <w:r w:rsidR="00B92D68"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</w:t>
      </w:r>
    </w:p>
    <w:p w:rsidR="00207AF9" w:rsidRPr="00B46D7B" w:rsidRDefault="00207AF9" w:rsidP="00B46D7B">
      <w:pPr>
        <w:pStyle w:val="ab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бильного транспорта, отражающих интересы пользователей и степень вли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ния на окружающую среду (потребительские свойства автомобильной дор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ги):_______________________________________________________________</w:t>
      </w:r>
    </w:p>
    <w:p w:rsidR="00412478" w:rsidRPr="00B46D7B" w:rsidRDefault="00412478" w:rsidP="00B46D7B">
      <w:pPr>
        <w:pStyle w:val="ab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07AF9" w:rsidRPr="00B46D7B" w:rsidRDefault="00207AF9" w:rsidP="00B46D7B">
      <w:pPr>
        <w:pStyle w:val="ab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B46D7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 Заключение по оценке технического состояния автомобильной дороги:</w:t>
      </w:r>
      <w:r w:rsidRPr="00B46D7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____________________________________________________________________________________________________________________________________</w:t>
      </w:r>
    </w:p>
    <w:p w:rsidR="00412478" w:rsidRPr="00B46D7B" w:rsidRDefault="00207AF9" w:rsidP="00B46D7B">
      <w:pPr>
        <w:pStyle w:val="ab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46D7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2. Предложения по устранению недостатков, сроки их проведения, конкретные испол</w:t>
      </w:r>
      <w:r w:rsidR="00412478" w:rsidRPr="00B46D7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нители:</w:t>
      </w:r>
    </w:p>
    <w:p w:rsidR="00207AF9" w:rsidRPr="00B46D7B" w:rsidRDefault="00412478" w:rsidP="00B46D7B">
      <w:pPr>
        <w:pStyle w:val="ab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46D7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</w:t>
      </w:r>
      <w:r w:rsidRPr="00B46D7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________________________________________________________________</w:t>
      </w:r>
    </w:p>
    <w:p w:rsidR="00207AF9" w:rsidRDefault="00207AF9" w:rsidP="00B46D7B">
      <w:pPr>
        <w:pStyle w:val="ab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B46D7B" w:rsidRDefault="00B46D7B" w:rsidP="00B46D7B">
      <w:pPr>
        <w:pStyle w:val="ab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B46D7B" w:rsidRPr="00B46D7B" w:rsidRDefault="00B46D7B" w:rsidP="00B46D7B">
      <w:pPr>
        <w:pStyle w:val="ab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Ind w:w="147" w:type="dxa"/>
        <w:tblLook w:val="0000"/>
      </w:tblPr>
      <w:tblGrid>
        <w:gridCol w:w="3801"/>
        <w:gridCol w:w="2847"/>
        <w:gridCol w:w="2712"/>
      </w:tblGrid>
      <w:tr w:rsidR="00B46D7B" w:rsidTr="00B46D7B">
        <w:trPr>
          <w:trHeight w:val="321"/>
        </w:trPr>
        <w:tc>
          <w:tcPr>
            <w:tcW w:w="3801" w:type="dxa"/>
          </w:tcPr>
          <w:p w:rsid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46D7B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председатель комиссии</w:t>
            </w:r>
          </w:p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47" w:type="dxa"/>
          </w:tcPr>
          <w:p w:rsid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12" w:type="dxa"/>
          </w:tcPr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/</w:t>
            </w:r>
          </w:p>
        </w:tc>
      </w:tr>
      <w:tr w:rsidR="00B46D7B" w:rsidTr="00B46D7B">
        <w:trPr>
          <w:trHeight w:val="301"/>
        </w:trPr>
        <w:tc>
          <w:tcPr>
            <w:tcW w:w="3801" w:type="dxa"/>
          </w:tcPr>
          <w:p w:rsidR="00B46D7B" w:rsidRDefault="00B46D7B" w:rsidP="00B46D7B">
            <w:pPr>
              <w:pStyle w:val="ab"/>
              <w:ind w:left="-3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46D7B">
              <w:rPr>
                <w:sz w:val="28"/>
                <w:szCs w:val="28"/>
              </w:rPr>
              <w:t>аместитель председателя комиссии</w:t>
            </w:r>
          </w:p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47" w:type="dxa"/>
          </w:tcPr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12" w:type="dxa"/>
          </w:tcPr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/</w:t>
            </w:r>
          </w:p>
        </w:tc>
      </w:tr>
      <w:tr w:rsidR="00B46D7B" w:rsidTr="00B46D7B">
        <w:trPr>
          <w:trHeight w:val="167"/>
        </w:trPr>
        <w:tc>
          <w:tcPr>
            <w:tcW w:w="3801" w:type="dxa"/>
          </w:tcPr>
          <w:p w:rsid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r w:rsidRPr="00B46D7B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екретарь комиссии</w:t>
            </w:r>
          </w:p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47" w:type="dxa"/>
          </w:tcPr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12" w:type="dxa"/>
          </w:tcPr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/</w:t>
            </w:r>
          </w:p>
        </w:tc>
      </w:tr>
      <w:tr w:rsidR="00B46D7B" w:rsidTr="00B46D7B">
        <w:trPr>
          <w:trHeight w:val="184"/>
        </w:trPr>
        <w:tc>
          <w:tcPr>
            <w:tcW w:w="3801" w:type="dxa"/>
          </w:tcPr>
          <w:p w:rsid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46D7B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члены комиссии</w:t>
            </w:r>
          </w:p>
          <w:p w:rsid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47" w:type="dxa"/>
          </w:tcPr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12" w:type="dxa"/>
          </w:tcPr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/</w:t>
            </w:r>
          </w:p>
        </w:tc>
      </w:tr>
      <w:tr w:rsidR="00B46D7B" w:rsidTr="00B46D7B">
        <w:trPr>
          <w:trHeight w:val="121"/>
        </w:trPr>
        <w:tc>
          <w:tcPr>
            <w:tcW w:w="3801" w:type="dxa"/>
          </w:tcPr>
          <w:p w:rsidR="00B46D7B" w:rsidRPr="00B46D7B" w:rsidRDefault="00B46D7B" w:rsidP="00B46D7B">
            <w:pPr>
              <w:pStyle w:val="ab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47" w:type="dxa"/>
          </w:tcPr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12" w:type="dxa"/>
          </w:tcPr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/</w:t>
            </w:r>
          </w:p>
        </w:tc>
      </w:tr>
      <w:tr w:rsidR="00B46D7B" w:rsidTr="00B46D7B">
        <w:trPr>
          <w:trHeight w:val="121"/>
        </w:trPr>
        <w:tc>
          <w:tcPr>
            <w:tcW w:w="3801" w:type="dxa"/>
          </w:tcPr>
          <w:p w:rsidR="00B46D7B" w:rsidRPr="00B46D7B" w:rsidRDefault="00B46D7B" w:rsidP="00B46D7B">
            <w:pPr>
              <w:pStyle w:val="ab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47" w:type="dxa"/>
          </w:tcPr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 w:rsidRPr="00B46D7B">
              <w:rPr>
                <w:bCs/>
                <w:i/>
                <w:bdr w:val="none" w:sz="0" w:space="0" w:color="auto" w:frame="1"/>
                <w:shd w:val="clear" w:color="auto" w:fill="FFFFFF"/>
              </w:rPr>
              <w:t>(подпись)</w:t>
            </w:r>
          </w:p>
        </w:tc>
        <w:tc>
          <w:tcPr>
            <w:tcW w:w="2712" w:type="dxa"/>
          </w:tcPr>
          <w:p w:rsidR="00B46D7B" w:rsidRPr="00B46D7B" w:rsidRDefault="00B46D7B" w:rsidP="00B46D7B">
            <w:pPr>
              <w:pStyle w:val="ab"/>
              <w:ind w:left="-39"/>
              <w:jc w:val="both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 w:rsidRPr="00B46D7B">
              <w:rPr>
                <w:bCs/>
                <w:i/>
                <w:bdr w:val="none" w:sz="0" w:space="0" w:color="auto" w:frame="1"/>
                <w:shd w:val="clear" w:color="auto" w:fill="FFFFFF"/>
              </w:rPr>
              <w:t>/ (Ф.И.О)</w:t>
            </w:r>
          </w:p>
        </w:tc>
      </w:tr>
    </w:tbl>
    <w:p w:rsidR="00207AF9" w:rsidRDefault="00207AF9" w:rsidP="00207AF9">
      <w:pPr>
        <w:pStyle w:val="a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207AF9" w:rsidRDefault="00207AF9" w:rsidP="00207AF9">
      <w:pPr>
        <w:pStyle w:val="a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207AF9" w:rsidRDefault="00207AF9" w:rsidP="00207AF9">
      <w:pPr>
        <w:pStyle w:val="a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207AF9" w:rsidRDefault="00207AF9" w:rsidP="00207AF9">
      <w:pPr>
        <w:pStyle w:val="a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207AF9" w:rsidRDefault="00207AF9" w:rsidP="00207AF9">
      <w:pPr>
        <w:pStyle w:val="a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207AF9" w:rsidRDefault="00207AF9" w:rsidP="00207AF9">
      <w:pPr>
        <w:pStyle w:val="a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207AF9" w:rsidRDefault="00207AF9" w:rsidP="00207AF9">
      <w:pPr>
        <w:pStyle w:val="a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207AF9" w:rsidRDefault="00207AF9" w:rsidP="00207AF9">
      <w:pPr>
        <w:pStyle w:val="a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207AF9" w:rsidRDefault="00207AF9" w:rsidP="00207AF9">
      <w:pPr>
        <w:pStyle w:val="a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207AF9" w:rsidRDefault="00207AF9" w:rsidP="00207AF9">
      <w:pPr>
        <w:pStyle w:val="a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3556BA" w:rsidRPr="00816A8E" w:rsidRDefault="003556BA" w:rsidP="003556BA">
      <w:pPr>
        <w:ind w:left="0" w:firstLine="5387"/>
        <w:rPr>
          <w:b/>
          <w:szCs w:val="28"/>
        </w:rPr>
      </w:pPr>
      <w:r w:rsidRPr="00816A8E">
        <w:rPr>
          <w:b/>
          <w:szCs w:val="28"/>
        </w:rPr>
        <w:lastRenderedPageBreak/>
        <w:t xml:space="preserve">УТВЕРЖДЕН </w:t>
      </w:r>
    </w:p>
    <w:p w:rsidR="003556BA" w:rsidRPr="00C55839" w:rsidRDefault="003556BA" w:rsidP="003556BA">
      <w:pPr>
        <w:ind w:left="5387" w:firstLine="0"/>
        <w:rPr>
          <w:szCs w:val="28"/>
        </w:rPr>
      </w:pPr>
      <w:r>
        <w:rPr>
          <w:szCs w:val="28"/>
        </w:rPr>
        <w:t>постановлением а</w:t>
      </w:r>
      <w:r w:rsidRPr="00522E71">
        <w:rPr>
          <w:szCs w:val="28"/>
        </w:rPr>
        <w:t>дминистрации</w:t>
      </w:r>
      <w:r w:rsidRPr="00EC7734">
        <w:rPr>
          <w:color w:val="0000FF"/>
          <w:szCs w:val="28"/>
        </w:rPr>
        <w:t xml:space="preserve"> </w:t>
      </w:r>
      <w:r w:rsidRPr="00C55839">
        <w:rPr>
          <w:szCs w:val="28"/>
        </w:rPr>
        <w:t>Б</w:t>
      </w:r>
      <w:r w:rsidRPr="00C55839">
        <w:rPr>
          <w:szCs w:val="28"/>
        </w:rPr>
        <w:t>а</w:t>
      </w:r>
      <w:r w:rsidRPr="00C55839">
        <w:rPr>
          <w:szCs w:val="28"/>
        </w:rPr>
        <w:t>евского сельсовета Баевского ра</w:t>
      </w:r>
      <w:r w:rsidRPr="00C55839">
        <w:rPr>
          <w:szCs w:val="28"/>
        </w:rPr>
        <w:t>й</w:t>
      </w:r>
      <w:r w:rsidRPr="00C55839">
        <w:rPr>
          <w:szCs w:val="28"/>
        </w:rPr>
        <w:t>она Алтайского края</w:t>
      </w:r>
    </w:p>
    <w:p w:rsidR="003556BA" w:rsidRDefault="003556BA" w:rsidP="003556BA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4A5275">
        <w:rPr>
          <w:szCs w:val="28"/>
        </w:rPr>
        <w:t xml:space="preserve">        </w:t>
      </w:r>
      <w:r w:rsidRPr="00522E71">
        <w:rPr>
          <w:szCs w:val="28"/>
        </w:rPr>
        <w:t>от </w:t>
      </w:r>
      <w:r w:rsidR="004A5275">
        <w:rPr>
          <w:szCs w:val="28"/>
        </w:rPr>
        <w:t>01.07.2024 №31</w:t>
      </w:r>
    </w:p>
    <w:p w:rsidR="003556BA" w:rsidRDefault="003556BA" w:rsidP="003556BA">
      <w:pPr>
        <w:ind w:left="5387" w:firstLine="0"/>
        <w:rPr>
          <w:sz w:val="28"/>
          <w:szCs w:val="28"/>
        </w:rPr>
      </w:pPr>
      <w:r>
        <w:rPr>
          <w:szCs w:val="28"/>
        </w:rPr>
        <w:t>(приложение 3)</w:t>
      </w:r>
    </w:p>
    <w:p w:rsidR="00207AF9" w:rsidRDefault="00207AF9" w:rsidP="00207A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7AF9" w:rsidRDefault="00207AF9" w:rsidP="00207A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56BA" w:rsidRDefault="003556BA" w:rsidP="00207AF9">
      <w:pPr>
        <w:pStyle w:val="ab"/>
        <w:spacing w:before="0" w:beforeAutospacing="0" w:after="0" w:afterAutospacing="0"/>
        <w:jc w:val="center"/>
        <w:rPr>
          <w:b/>
        </w:rPr>
      </w:pPr>
      <w:r w:rsidRPr="003556BA">
        <w:rPr>
          <w:b/>
          <w:bCs/>
        </w:rPr>
        <w:t xml:space="preserve">СОСТАВ КОМИССИИ </w:t>
      </w:r>
      <w:r w:rsidRPr="003556BA">
        <w:rPr>
          <w:b/>
        </w:rPr>
        <w:t>ПО ОЦЕНКЕ ТЕХНИЧЕСКОГО СОСТОЯНИЯ АВТОМ</w:t>
      </w:r>
      <w:r w:rsidRPr="003556BA">
        <w:rPr>
          <w:b/>
        </w:rPr>
        <w:t>О</w:t>
      </w:r>
      <w:r w:rsidRPr="003556BA">
        <w:rPr>
          <w:b/>
        </w:rPr>
        <w:t>БИЛЬНЫХ ДОРОГ ОБЩЕГО ПОЛЬЗОВАНИЯ МЕСТНОГО ЗНАЧЕНИЯ, РА</w:t>
      </w:r>
      <w:r w:rsidRPr="003556BA">
        <w:rPr>
          <w:b/>
        </w:rPr>
        <w:t>С</w:t>
      </w:r>
      <w:r w:rsidRPr="003556BA">
        <w:rPr>
          <w:b/>
        </w:rPr>
        <w:t xml:space="preserve">ПОЛОЖЕННЫХ НА ТЕРРИТОРИИ </w:t>
      </w:r>
    </w:p>
    <w:p w:rsidR="00207AF9" w:rsidRPr="003556BA" w:rsidRDefault="003556BA" w:rsidP="00207AF9">
      <w:pPr>
        <w:pStyle w:val="ab"/>
        <w:spacing w:before="0" w:beforeAutospacing="0" w:after="0" w:afterAutospacing="0"/>
        <w:jc w:val="center"/>
        <w:rPr>
          <w:b/>
        </w:rPr>
      </w:pPr>
      <w:r w:rsidRPr="003556BA">
        <w:rPr>
          <w:b/>
        </w:rPr>
        <w:t xml:space="preserve">МУНИЦИПАЛЬНОГО ОБРАЗОВАНИЯ БАЕВСКИЙ СЕЛЬСОВЕТ </w:t>
      </w:r>
    </w:p>
    <w:p w:rsidR="00207AF9" w:rsidRPr="003556BA" w:rsidRDefault="003556BA" w:rsidP="00207AF9">
      <w:pPr>
        <w:pStyle w:val="ab"/>
        <w:spacing w:before="0" w:beforeAutospacing="0" w:after="0" w:afterAutospacing="0"/>
        <w:jc w:val="center"/>
        <w:rPr>
          <w:b/>
        </w:rPr>
      </w:pPr>
      <w:r w:rsidRPr="003556BA">
        <w:rPr>
          <w:b/>
        </w:rPr>
        <w:t>БАЕВСКОГО РАЙОНА АЛТАЙСКОГО КРАЯ</w:t>
      </w:r>
    </w:p>
    <w:p w:rsidR="00207AF9" w:rsidRDefault="00207AF9" w:rsidP="00207AF9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07AF9" w:rsidRDefault="00207AF9" w:rsidP="00207AF9">
      <w:pPr>
        <w:rPr>
          <w:bCs/>
          <w:sz w:val="28"/>
          <w:szCs w:val="28"/>
        </w:rPr>
      </w:pPr>
    </w:p>
    <w:tbl>
      <w:tblPr>
        <w:tblW w:w="975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113"/>
        <w:gridCol w:w="7641"/>
      </w:tblGrid>
      <w:tr w:rsidR="00207AF9" w:rsidTr="003556BA">
        <w:trPr>
          <w:trHeight w:val="1279"/>
          <w:tblCellSpacing w:w="0" w:type="dxa"/>
        </w:trPr>
        <w:tc>
          <w:tcPr>
            <w:tcW w:w="2113" w:type="dxa"/>
          </w:tcPr>
          <w:p w:rsidR="00207AF9" w:rsidRDefault="00207AF9" w:rsidP="003556BA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комиссии:</w:t>
            </w:r>
          </w:p>
          <w:p w:rsidR="00207AF9" w:rsidRDefault="00207AF9" w:rsidP="006367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641" w:type="dxa"/>
          </w:tcPr>
          <w:p w:rsidR="00207AF9" w:rsidRDefault="00207AF9" w:rsidP="003556BA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 муниципального образования </w:t>
            </w:r>
            <w:r w:rsidR="00F519B2">
              <w:rPr>
                <w:sz w:val="28"/>
                <w:szCs w:val="28"/>
              </w:rPr>
              <w:t>Бае</w:t>
            </w:r>
            <w:r w:rsidR="00F519B2">
              <w:rPr>
                <w:sz w:val="28"/>
                <w:szCs w:val="28"/>
              </w:rPr>
              <w:t>в</w:t>
            </w:r>
            <w:r w:rsidR="00F519B2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 xml:space="preserve"> сельсовет </w:t>
            </w:r>
            <w:r w:rsidR="00F519B2">
              <w:rPr>
                <w:sz w:val="28"/>
                <w:szCs w:val="28"/>
              </w:rPr>
              <w:t>Баевского</w:t>
            </w:r>
            <w:r>
              <w:rPr>
                <w:sz w:val="28"/>
                <w:szCs w:val="28"/>
              </w:rPr>
              <w:t xml:space="preserve"> района Алтайского края </w:t>
            </w:r>
            <w:r w:rsidR="003556BA">
              <w:rPr>
                <w:sz w:val="28"/>
                <w:szCs w:val="28"/>
              </w:rPr>
              <w:t>– Рябова Т.</w:t>
            </w:r>
            <w:proofErr w:type="gramStart"/>
            <w:r w:rsidR="003556BA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207AF9" w:rsidTr="003556BA">
        <w:trPr>
          <w:trHeight w:val="1279"/>
          <w:tblCellSpacing w:w="0" w:type="dxa"/>
        </w:trPr>
        <w:tc>
          <w:tcPr>
            <w:tcW w:w="2113" w:type="dxa"/>
          </w:tcPr>
          <w:p w:rsidR="00207AF9" w:rsidRDefault="00207AF9" w:rsidP="003556BA">
            <w:pPr>
              <w:spacing w:line="276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комиссии:</w:t>
            </w:r>
          </w:p>
          <w:p w:rsidR="00207AF9" w:rsidRDefault="00207AF9" w:rsidP="0063672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641" w:type="dxa"/>
          </w:tcPr>
          <w:p w:rsidR="00207AF9" w:rsidRDefault="003556BA" w:rsidP="003556BA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земельным вопросам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Баевского сельсовета – Грищенко И.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3556BA" w:rsidTr="003556BA">
        <w:trPr>
          <w:trHeight w:val="1279"/>
          <w:tblCellSpacing w:w="0" w:type="dxa"/>
        </w:trPr>
        <w:tc>
          <w:tcPr>
            <w:tcW w:w="2113" w:type="dxa"/>
          </w:tcPr>
          <w:p w:rsidR="003556BA" w:rsidRDefault="003556BA" w:rsidP="003556BA">
            <w:pPr>
              <w:spacing w:line="276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641" w:type="dxa"/>
          </w:tcPr>
          <w:p w:rsidR="003556BA" w:rsidRDefault="003556BA" w:rsidP="003556B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Баевского сельсовета – Кузнецова И.А</w:t>
            </w:r>
          </w:p>
        </w:tc>
      </w:tr>
      <w:tr w:rsidR="003556BA" w:rsidTr="003556BA">
        <w:trPr>
          <w:trHeight w:val="1279"/>
          <w:tblCellSpacing w:w="0" w:type="dxa"/>
        </w:trPr>
        <w:tc>
          <w:tcPr>
            <w:tcW w:w="2113" w:type="dxa"/>
          </w:tcPr>
          <w:p w:rsidR="003556BA" w:rsidRDefault="003556BA" w:rsidP="003556BA">
            <w:pPr>
              <w:spacing w:line="276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 коми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сии</w:t>
            </w:r>
          </w:p>
        </w:tc>
        <w:tc>
          <w:tcPr>
            <w:tcW w:w="7641" w:type="dxa"/>
          </w:tcPr>
          <w:p w:rsidR="003556BA" w:rsidRDefault="003556BA" w:rsidP="003556B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Баевского сельского Совета народных депутатов – Швецов А.А</w:t>
            </w:r>
          </w:p>
        </w:tc>
      </w:tr>
      <w:tr w:rsidR="003556BA" w:rsidTr="003556BA">
        <w:trPr>
          <w:trHeight w:val="1279"/>
          <w:tblCellSpacing w:w="0" w:type="dxa"/>
        </w:trPr>
        <w:tc>
          <w:tcPr>
            <w:tcW w:w="2113" w:type="dxa"/>
          </w:tcPr>
          <w:p w:rsidR="003556BA" w:rsidRDefault="003556BA" w:rsidP="003556BA">
            <w:pPr>
              <w:spacing w:line="276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 коми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сии</w:t>
            </w:r>
          </w:p>
        </w:tc>
        <w:tc>
          <w:tcPr>
            <w:tcW w:w="7641" w:type="dxa"/>
          </w:tcPr>
          <w:p w:rsidR="003556BA" w:rsidRDefault="003556BA" w:rsidP="003556B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Баевского сельского Совета народных депутатов, инженер ГУП ДХ АК «Северо-Западное ДСУ» - Кошевая Т.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816A8E" w:rsidRPr="009C4742" w:rsidRDefault="00816A8E" w:rsidP="003556BA">
      <w:pPr>
        <w:widowControl w:val="0"/>
        <w:autoSpaceDE w:val="0"/>
        <w:autoSpaceDN w:val="0"/>
        <w:adjustRightInd w:val="0"/>
        <w:ind w:left="0" w:firstLine="0"/>
        <w:outlineLvl w:val="3"/>
        <w:rPr>
          <w:szCs w:val="28"/>
        </w:rPr>
      </w:pPr>
    </w:p>
    <w:sectPr w:rsidR="00816A8E" w:rsidRPr="009C4742" w:rsidSect="00B20C43">
      <w:pgSz w:w="11905" w:h="16837"/>
      <w:pgMar w:top="817" w:right="915" w:bottom="894" w:left="163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B70" w:rsidRDefault="00716B70" w:rsidP="008E54A2">
      <w:pPr>
        <w:spacing w:line="240" w:lineRule="auto"/>
      </w:pPr>
      <w:r>
        <w:separator/>
      </w:r>
    </w:p>
  </w:endnote>
  <w:endnote w:type="continuationSeparator" w:id="0">
    <w:p w:rsidR="00716B70" w:rsidRDefault="00716B70" w:rsidP="008E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B70" w:rsidRDefault="00716B70" w:rsidP="008E54A2">
      <w:pPr>
        <w:spacing w:line="240" w:lineRule="auto"/>
      </w:pPr>
      <w:r>
        <w:separator/>
      </w:r>
    </w:p>
  </w:footnote>
  <w:footnote w:type="continuationSeparator" w:id="0">
    <w:p w:rsidR="00716B70" w:rsidRDefault="00716B70" w:rsidP="008E54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2B" w:rsidRDefault="001D45A9">
    <w:pPr>
      <w:pStyle w:val="Style9"/>
      <w:widowControl/>
      <w:ind w:left="3" w:right="3"/>
      <w:jc w:val="right"/>
      <w:rPr>
        <w:rStyle w:val="FontStyle23"/>
      </w:rPr>
    </w:pPr>
    <w:r>
      <w:rPr>
        <w:rStyle w:val="FontStyle23"/>
      </w:rPr>
      <w:fldChar w:fldCharType="begin"/>
    </w:r>
    <w:r w:rsidR="0063672B">
      <w:rPr>
        <w:rStyle w:val="FontStyle23"/>
      </w:rPr>
      <w:instrText>PAGE</w:instrText>
    </w:r>
    <w:r>
      <w:rPr>
        <w:rStyle w:val="FontStyle23"/>
      </w:rPr>
      <w:fldChar w:fldCharType="separate"/>
    </w:r>
    <w:r w:rsidR="004A5275">
      <w:rPr>
        <w:rStyle w:val="FontStyle23"/>
        <w:noProof/>
      </w:rPr>
      <w:t>11</w:t>
    </w:r>
    <w:r>
      <w:rPr>
        <w:rStyle w:val="FontStyle23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2B" w:rsidRDefault="0063672B" w:rsidP="004A5275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A2"/>
    <w:rsid w:val="00031D0D"/>
    <w:rsid w:val="000775C2"/>
    <w:rsid w:val="00146D09"/>
    <w:rsid w:val="001D45A9"/>
    <w:rsid w:val="001E7EB7"/>
    <w:rsid w:val="00207AF9"/>
    <w:rsid w:val="00276143"/>
    <w:rsid w:val="002F1B2A"/>
    <w:rsid w:val="002F63AF"/>
    <w:rsid w:val="00331013"/>
    <w:rsid w:val="003556BA"/>
    <w:rsid w:val="00355766"/>
    <w:rsid w:val="00381003"/>
    <w:rsid w:val="003A0A64"/>
    <w:rsid w:val="003C2B04"/>
    <w:rsid w:val="00412478"/>
    <w:rsid w:val="004A5275"/>
    <w:rsid w:val="005E47C1"/>
    <w:rsid w:val="006000EA"/>
    <w:rsid w:val="0063672B"/>
    <w:rsid w:val="006F48D9"/>
    <w:rsid w:val="00716B70"/>
    <w:rsid w:val="0076553B"/>
    <w:rsid w:val="0078598E"/>
    <w:rsid w:val="007A307E"/>
    <w:rsid w:val="007D65B2"/>
    <w:rsid w:val="00816A8E"/>
    <w:rsid w:val="008C7DBC"/>
    <w:rsid w:val="008E54A2"/>
    <w:rsid w:val="00940D22"/>
    <w:rsid w:val="00A337FA"/>
    <w:rsid w:val="00A64959"/>
    <w:rsid w:val="00A74602"/>
    <w:rsid w:val="00AD6568"/>
    <w:rsid w:val="00B130A2"/>
    <w:rsid w:val="00B20C43"/>
    <w:rsid w:val="00B46D7B"/>
    <w:rsid w:val="00B72F69"/>
    <w:rsid w:val="00B92D68"/>
    <w:rsid w:val="00B9795C"/>
    <w:rsid w:val="00C00AEF"/>
    <w:rsid w:val="00D90749"/>
    <w:rsid w:val="00DD5469"/>
    <w:rsid w:val="00E41A35"/>
    <w:rsid w:val="00E563F0"/>
    <w:rsid w:val="00E839AF"/>
    <w:rsid w:val="00EF5A8F"/>
    <w:rsid w:val="00F22C55"/>
    <w:rsid w:val="00F519B2"/>
    <w:rsid w:val="00F81E62"/>
    <w:rsid w:val="00FA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A2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8E54A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E54A2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E54A2"/>
    <w:rPr>
      <w:rFonts w:ascii="Times New Roman" w:hAnsi="Times New Roman" w:cs="Times New Roman"/>
      <w:sz w:val="18"/>
      <w:szCs w:val="18"/>
    </w:rPr>
  </w:style>
  <w:style w:type="paragraph" w:customStyle="1" w:styleId="a3">
    <w:name w:val="Знак Знак Знак Знак Знак Знак"/>
    <w:basedOn w:val="a"/>
    <w:rsid w:val="008E54A2"/>
    <w:pPr>
      <w:spacing w:after="160" w:line="240" w:lineRule="exact"/>
      <w:ind w:left="0"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4A2"/>
    <w:rPr>
      <w:b w:val="0"/>
    </w:rPr>
  </w:style>
  <w:style w:type="paragraph" w:styleId="a6">
    <w:name w:val="footer"/>
    <w:basedOn w:val="a"/>
    <w:link w:val="a7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4A2"/>
    <w:rPr>
      <w:b w:val="0"/>
    </w:rPr>
  </w:style>
  <w:style w:type="character" w:customStyle="1" w:styleId="FontStyle22">
    <w:name w:val="Font Style22"/>
    <w:basedOn w:val="a0"/>
    <w:uiPriority w:val="99"/>
    <w:rsid w:val="00E563F0"/>
    <w:rPr>
      <w:rFonts w:ascii="Times New Roman" w:hAnsi="Times New Roman" w:cs="Times New Roman"/>
      <w:b/>
      <w:bCs/>
      <w:sz w:val="26"/>
      <w:szCs w:val="26"/>
    </w:rPr>
  </w:style>
  <w:style w:type="paragraph" w:customStyle="1" w:styleId="dt-p">
    <w:name w:val="dt-p"/>
    <w:basedOn w:val="a"/>
    <w:rsid w:val="00816A8E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dt-m">
    <w:name w:val="dt-m"/>
    <w:basedOn w:val="a0"/>
    <w:rsid w:val="00816A8E"/>
  </w:style>
  <w:style w:type="character" w:styleId="a8">
    <w:name w:val="Hyperlink"/>
    <w:basedOn w:val="a0"/>
    <w:uiPriority w:val="99"/>
    <w:semiHidden/>
    <w:unhideWhenUsed/>
    <w:rsid w:val="00816A8E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816A8E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8"/>
      <w:szCs w:val="28"/>
      <w:lang w:eastAsia="ru-RU"/>
    </w:rPr>
  </w:style>
  <w:style w:type="paragraph" w:styleId="a9">
    <w:name w:val="Body Text"/>
    <w:basedOn w:val="a"/>
    <w:link w:val="aa"/>
    <w:rsid w:val="00816A8E"/>
    <w:pPr>
      <w:spacing w:after="120" w:line="240" w:lineRule="auto"/>
      <w:ind w:left="0" w:right="0" w:firstLine="851"/>
    </w:pPr>
    <w:rPr>
      <w:rFonts w:eastAsia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16A8E"/>
    <w:rPr>
      <w:rFonts w:eastAsia="Times New Roman" w:cs="Times New Roman"/>
      <w:b w:val="0"/>
      <w:sz w:val="28"/>
      <w:szCs w:val="24"/>
      <w:lang w:eastAsia="ru-RU"/>
    </w:rPr>
  </w:style>
  <w:style w:type="paragraph" w:styleId="2">
    <w:name w:val="Body Text 2"/>
    <w:basedOn w:val="a"/>
    <w:link w:val="20"/>
    <w:rsid w:val="00816A8E"/>
    <w:pPr>
      <w:spacing w:after="120" w:line="480" w:lineRule="auto"/>
      <w:ind w:left="0" w:right="0" w:firstLine="851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16A8E"/>
    <w:rPr>
      <w:rFonts w:eastAsia="Times New Roman" w:cs="Times New Roman"/>
      <w:b w:val="0"/>
      <w:sz w:val="28"/>
      <w:szCs w:val="24"/>
      <w:lang w:eastAsia="ru-RU"/>
    </w:rPr>
  </w:style>
  <w:style w:type="paragraph" w:customStyle="1" w:styleId="ConsPlusNonformat">
    <w:name w:val="ConsPlusNonformat"/>
    <w:rsid w:val="00816A8E"/>
    <w:pPr>
      <w:widowControl w:val="0"/>
      <w:suppressAutoHyphens/>
      <w:autoSpaceDE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b w:val="0"/>
      <w:sz w:val="20"/>
      <w:szCs w:val="20"/>
      <w:lang w:eastAsia="ar-SA"/>
    </w:rPr>
  </w:style>
  <w:style w:type="paragraph" w:styleId="ab">
    <w:name w:val="Normal (Web)"/>
    <w:basedOn w:val="a"/>
    <w:uiPriority w:val="99"/>
    <w:rsid w:val="00207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paragraph" w:styleId="ac">
    <w:name w:val="No Spacing"/>
    <w:uiPriority w:val="99"/>
    <w:qFormat/>
    <w:rsid w:val="00207AF9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adspix.com/tsclick-EBQRILTK-VRMIQUYF?url=http%3A%2F%2Fwww.enter.ru%2Fproduct%2Fdoityourself%2Fdeflektor-kapota-lexus-lx570-2080101024561&amp;sa=newkey&amp;sa1=&amp;sa2=&amp;sa3=&amp;sa4=&amp;sa5=&amp;bt=20&amp;pt=9&amp;lt=2&amp;tl=3&amp;im=Mjc3NS0wLTE0MzM0MTgwNTgtMTk3NjMxNzg%3D&amp;fid=NDQ5NTg1NDE1&amp;prdct=3b0a380d35063f0237&amp;kw=%D1%80%D0%B5%D0%BC%D0%BE%D0%BD%D1%82%D1%83%2C%20%D1%80%D0%B5%D0%BC%D0%BE%D0%BD%D1%82%D1%83%20%D0%B8" TargetMode="External"/><Relationship Id="rId13" Type="http://schemas.openxmlformats.org/officeDocument/2006/relationships/hyperlink" Target="http://pandia.ru/text/category/akt_otcenki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pandia.ru/text/category/kapitalmznij_remo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pandia.ru/text/category/organizatciya_i_regulyatciya_dorozhnogo_dvizheniy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konstitutciya_rossijskoj_federatci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kol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2024-06-27T05:27:00Z</dcterms:created>
  <dcterms:modified xsi:type="dcterms:W3CDTF">2024-07-03T02:40:00Z</dcterms:modified>
</cp:coreProperties>
</file>